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C3C30" w:rsidRDefault="00DC3C30" w:rsidP="00AF6A64">
      <w:pPr>
        <w:rPr>
          <w:rFonts w:ascii="Arial" w:hAnsi="Arial" w:cs="Arial"/>
        </w:rPr>
      </w:pPr>
    </w:p>
    <w:p w:rsidR="00DC3C30" w:rsidRPr="008E2CDE" w:rsidRDefault="00DC3C30" w:rsidP="00AF6A64">
      <w:pPr>
        <w:rPr>
          <w:rFonts w:ascii="Calibri Light" w:hAnsi="Calibri Light" w:cs="Calibri Light"/>
        </w:rPr>
      </w:pPr>
    </w:p>
    <w:p w:rsidR="00F43F6E" w:rsidRPr="00A111E4" w:rsidRDefault="00E732ED" w:rsidP="00F43F6E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bookmarkStart w:id="0" w:name="_Hlk2861315"/>
      <w:r>
        <w:rPr>
          <w:rFonts w:ascii="Arial" w:hAnsi="Arial" w:cs="Arial"/>
          <w:b/>
          <w:color w:val="262626"/>
          <w:sz w:val="32"/>
          <w:szCs w:val="32"/>
        </w:rPr>
        <w:t xml:space="preserve">Disciplinárna </w:t>
      </w:r>
      <w:r w:rsidR="00F43F6E"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bookmarkEnd w:id="0"/>
    <w:p w:rsidR="00E732ED" w:rsidRPr="00E732ED" w:rsidRDefault="00F43F6E" w:rsidP="00E732ED">
      <w:pPr>
        <w:pStyle w:val="Bezriadkovania"/>
        <w:jc w:val="both"/>
        <w:rPr>
          <w:rFonts w:asciiTheme="minorHAnsi" w:hAnsiTheme="minorHAnsi" w:cstheme="minorHAnsi"/>
          <w:b/>
          <w:bCs/>
          <w:color w:val="000000"/>
          <w:lang w:val="sk-SK"/>
        </w:rPr>
      </w:pPr>
      <w:r w:rsidRPr="00747387">
        <w:rPr>
          <w:rFonts w:cs="Calibri"/>
          <w:lang w:eastAsia="ar-SA"/>
        </w:rPr>
        <w:tab/>
      </w:r>
      <w:r w:rsidR="00E732ED" w:rsidRPr="00E732ED">
        <w:rPr>
          <w:rFonts w:asciiTheme="minorHAnsi" w:hAnsiTheme="minorHAnsi" w:cstheme="minorHAnsi"/>
          <w:b/>
          <w:bCs/>
          <w:color w:val="000000"/>
          <w:lang w:val="sk-SK"/>
        </w:rPr>
        <w:t>Úradná správa DK č.: 1 zo dňa 16.07.2020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b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lang w:val="sk-SK"/>
        </w:rPr>
        <w:t xml:space="preserve">DK </w:t>
      </w:r>
      <w:r w:rsidRPr="00E732ED">
        <w:rPr>
          <w:rFonts w:asciiTheme="minorHAnsi" w:hAnsiTheme="minorHAnsi" w:cstheme="minorHAnsi"/>
          <w:color w:val="000000"/>
          <w:lang w:val="sk-SK"/>
        </w:rPr>
        <w:t>s využitím elektronickej komunikácie v zmysle DP 86/2,3 zasadala dňa 16.07.2020 a prijala toto uznesenie: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  <w:r w:rsidRPr="00E732ED">
        <w:rPr>
          <w:rFonts w:asciiTheme="minorHAnsi" w:hAnsiTheme="minorHAnsi" w:cstheme="minorHAnsi"/>
          <w:lang w:val="sk-SK"/>
        </w:rPr>
        <w:t>U 1 DK rozhodla na základe Uznesenia VV OblFZ Prievidza číslo 1/7/19-20 o ukončení futbalových súťaží pre ochorenie COVID-19 s poukazom na čl. 14/1 Stanov SFZ a v</w:t>
      </w:r>
      <w:r>
        <w:rPr>
          <w:rFonts w:asciiTheme="minorHAnsi" w:hAnsiTheme="minorHAnsi" w:cstheme="minorHAnsi"/>
          <w:lang w:val="sk-SK"/>
        </w:rPr>
        <w:t> </w:t>
      </w:r>
      <w:r w:rsidRPr="00E732ED">
        <w:rPr>
          <w:rFonts w:asciiTheme="minorHAnsi" w:hAnsiTheme="minorHAnsi" w:cstheme="minorHAnsi"/>
          <w:lang w:val="sk-SK"/>
        </w:rPr>
        <w:t>zmysle</w:t>
      </w:r>
      <w:r>
        <w:rPr>
          <w:rFonts w:asciiTheme="minorHAnsi" w:hAnsiTheme="minorHAnsi" w:cstheme="minorHAnsi"/>
          <w:lang w:val="sk-SK"/>
        </w:rPr>
        <w:t xml:space="preserve"> </w:t>
      </w:r>
      <w:r w:rsidRPr="00E732ED">
        <w:rPr>
          <w:rFonts w:asciiTheme="minorHAnsi" w:hAnsiTheme="minorHAnsi" w:cstheme="minorHAnsi"/>
          <w:bCs/>
          <w:lang w:val="sk-SK"/>
        </w:rPr>
        <w:t>Návrhu na riešenie</w:t>
      </w:r>
      <w:r>
        <w:rPr>
          <w:rFonts w:asciiTheme="minorHAnsi" w:hAnsiTheme="minorHAnsi" w:cstheme="minorHAnsi"/>
          <w:bCs/>
          <w:lang w:val="sk-SK"/>
        </w:rPr>
        <w:t xml:space="preserve"> </w:t>
      </w:r>
      <w:r w:rsidRPr="00E732ED">
        <w:rPr>
          <w:rFonts w:asciiTheme="minorHAnsi" w:hAnsiTheme="minorHAnsi" w:cstheme="minorHAnsi"/>
          <w:bCs/>
          <w:lang w:val="sk-SK"/>
        </w:rPr>
        <w:t>nevykonaných disciplinárnych sankcií DK SFZ</w:t>
      </w:r>
      <w:r w:rsidRPr="00E732ED">
        <w:rPr>
          <w:rFonts w:asciiTheme="minorHAnsi" w:hAnsiTheme="minorHAnsi" w:cstheme="minorHAnsi"/>
          <w:lang w:val="sk-SK"/>
        </w:rPr>
        <w:t>, že všetky disciplinárne sankcie pozastavenia výkonu športu a funkcie uložené v súťažnom ročníku 2019/2020 podľa DP čl. 37/3,5,6 a disciplinárne sankcie pozastavenia výkonu športu alebo funkcie do 4 s. s. N a 4 týždňov N, ktoré doposiaľ neboli vykonané, sa RUŠIA. Ostatné disciplinárne sankcie, ktoré doposiaľ neboli vykonané, sa prenášajú do nového súťažného ročníka 2020/2021. Disciplinárne sankcie uložené na časové obdobie na viac ako 4 s. s. N a 4 týždne N, ktoré doposiaľ neboli vykonané, sa od posledného súťažného kola prerušujú a začínajú ďalej plynúť od začiatku súťažného ročníka 2020/2021.Týka sa to uznesení v súťažnom ročníku 2019/2020 pod číslom U 164, U 180. Pri uzneseniach v súťažnom ročníku 2018/2019 pod číslom U 401, 456 a v súťažnom ročníku 2019/2020 pod číslom U 203, U 229 sa z vyššie uvedeného dôvodu dĺžka disciplinárnej sankcie a s tým spojené opatrenia predlžujú o 3 mesiace. V prípade nejasností kontaktujte DK OblFZ Prievidza.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UPOZORNENIE: Upozorňujeme všetky TJ a FK, že ISSF prerušenie výkonu disciplinárneho opatrenia - pozastavenia výkonu funkcie a športovej činnosti nezohľadňuje /neprerušuje/, preto tento treba sledovať t.j. za evidenciu výkonu disciplinárneho opatrenia a následné uvedenie v Zápise o stretnutí, poprípade neoprávnený štart hráča zodpovedá ten, komu bola disciplinárna sankcia udelená. DP čl. 35/1,2.</w:t>
      </w: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Najbližšie zasadnutie DK sa uskutoční vo štvrtok 06.08.2020 o 16,00 hod. Odvolanie proti rozhodnutiu DK OblFZ Prievidza uverejnenému v tejto Úradnej správe sa podáva na DK OblFZ Prievidza lehote do 7 kalendárnych dní odo dňa oznámenia DK (DP čl. 84/1,2).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V Prievidzi dňa 16.07.2020.</w:t>
      </w:r>
    </w:p>
    <w:p w:rsid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</w:p>
    <w:p w:rsidR="00E732ED" w:rsidRPr="00E732ED" w:rsidRDefault="00E732ED" w:rsidP="00E732ED">
      <w:pPr>
        <w:pStyle w:val="Bezriadkovania"/>
        <w:jc w:val="both"/>
        <w:rPr>
          <w:rFonts w:asciiTheme="minorHAnsi" w:hAnsiTheme="minorHAnsi" w:cstheme="minorHAnsi"/>
          <w:color w:val="000000"/>
          <w:lang w:val="sk-SK"/>
        </w:rPr>
      </w:pPr>
      <w:r w:rsidRPr="00E732ED">
        <w:rPr>
          <w:rFonts w:asciiTheme="minorHAnsi" w:hAnsiTheme="minorHAnsi" w:cstheme="minorHAnsi"/>
          <w:color w:val="000000"/>
          <w:lang w:val="sk-SK"/>
        </w:rPr>
        <w:t>Pavol Košík predseda DK OblFZ Prievidza</w:t>
      </w:r>
    </w:p>
    <w:p w:rsidR="00FC6654" w:rsidRPr="00E732ED" w:rsidRDefault="00F43F6E" w:rsidP="00E732ED">
      <w:pPr>
        <w:spacing w:after="0"/>
        <w:rPr>
          <w:rFonts w:eastAsia="Times New Roman" w:cstheme="minorHAnsi"/>
          <w:color w:val="000000" w:themeColor="text1"/>
          <w:lang w:eastAsia="sk-SK"/>
        </w:rPr>
      </w:pPr>
      <w:r w:rsidRPr="00E732ED">
        <w:t xml:space="preserve">     </w:t>
      </w:r>
    </w:p>
    <w:p w:rsidR="00E00C92" w:rsidRDefault="00E00C92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:rsidR="00A953E5" w:rsidRPr="00A111E4" w:rsidRDefault="00A953E5" w:rsidP="00A953E5">
      <w:pPr>
        <w:pStyle w:val="Odsekzoznamu"/>
        <w:numPr>
          <w:ilvl w:val="0"/>
          <w:numId w:val="1"/>
        </w:numPr>
        <w:rPr>
          <w:rFonts w:ascii="Arial" w:hAnsi="Arial" w:cs="Arial"/>
          <w:b/>
          <w:color w:val="262626"/>
          <w:sz w:val="32"/>
          <w:szCs w:val="32"/>
        </w:rPr>
      </w:pPr>
      <w:r>
        <w:rPr>
          <w:rFonts w:ascii="Arial" w:hAnsi="Arial" w:cs="Arial"/>
          <w:b/>
          <w:color w:val="262626"/>
          <w:sz w:val="32"/>
          <w:szCs w:val="32"/>
        </w:rPr>
        <w:t>Matričná</w:t>
      </w:r>
      <w:r>
        <w:rPr>
          <w:rFonts w:ascii="Arial" w:hAnsi="Arial" w:cs="Arial"/>
          <w:b/>
          <w:color w:val="262626"/>
          <w:sz w:val="32"/>
          <w:szCs w:val="32"/>
        </w:rPr>
        <w:t xml:space="preserve"> </w:t>
      </w:r>
      <w:r w:rsidRPr="00A111E4">
        <w:rPr>
          <w:rFonts w:ascii="Arial" w:hAnsi="Arial" w:cs="Arial"/>
          <w:b/>
          <w:color w:val="262626"/>
          <w:sz w:val="32"/>
          <w:szCs w:val="32"/>
        </w:rPr>
        <w:t xml:space="preserve"> komisia          </w:t>
      </w:r>
    </w:p>
    <w:p w:rsidR="00A953E5" w:rsidRPr="00E732ED" w:rsidRDefault="00A953E5" w:rsidP="00A162D9">
      <w:pPr>
        <w:pStyle w:val="Odsekzoznamu"/>
        <w:ind w:left="0"/>
        <w:rPr>
          <w:rFonts w:asciiTheme="majorHAnsi" w:eastAsia="Times New Roman" w:hAnsiTheme="majorHAnsi" w:cstheme="majorHAnsi"/>
          <w:b/>
          <w:bCs/>
          <w:sz w:val="28"/>
          <w:szCs w:val="28"/>
          <w:lang w:eastAsia="sk-SK"/>
        </w:rPr>
      </w:pPr>
    </w:p>
    <w:p w:rsidR="00BE069F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Upozorňuje na novelizáciu Registračného a Prestupového poriadku SF platného od 08.07.2020.</w:t>
      </w: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lastRenderedPageBreak/>
        <w:t xml:space="preserve">Nájdete na: </w:t>
      </w:r>
      <w:r w:rsidRPr="00A953E5">
        <w:rPr>
          <w:rFonts w:ascii="Calibri Light" w:eastAsia="Times New Roman" w:hAnsi="Calibri Light" w:cs="Calibri Light"/>
          <w:sz w:val="24"/>
          <w:szCs w:val="24"/>
          <w:lang w:eastAsia="sk-SK"/>
        </w:rPr>
        <w:tab/>
      </w:r>
      <w:hyperlink r:id="rId8" w:history="1">
        <w:r w:rsidRPr="00863050">
          <w:rPr>
            <w:rStyle w:val="Hypertextovprepojenie"/>
            <w:rFonts w:ascii="Calibri Light" w:eastAsia="Times New Roman" w:hAnsi="Calibri Light" w:cs="Calibri Light"/>
            <w:sz w:val="24"/>
            <w:szCs w:val="24"/>
            <w:lang w:eastAsia="sk-SK"/>
          </w:rPr>
          <w:t>https://mediamanager.sportnet.online/media/pages/f/futbalsfz.sk/2020/07/rapp-novela-08_07_2020-konsolidovane-znenie.docx.pdf</w:t>
        </w:r>
      </w:hyperlink>
      <w:r>
        <w:rPr>
          <w:rFonts w:ascii="Calibri Light" w:eastAsia="Times New Roman" w:hAnsi="Calibri Light" w:cs="Calibri Light"/>
          <w:sz w:val="24"/>
          <w:szCs w:val="24"/>
          <w:lang w:eastAsia="sk-SK"/>
        </w:rPr>
        <w:t xml:space="preserve"> </w:t>
      </w: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</w:p>
    <w:p w:rsidR="00A953E5" w:rsidRDefault="00A953E5" w:rsidP="00BE069F">
      <w:pPr>
        <w:rPr>
          <w:rFonts w:ascii="Calibri Light" w:eastAsia="Times New Roman" w:hAnsi="Calibri Light" w:cs="Calibri Light"/>
          <w:sz w:val="24"/>
          <w:szCs w:val="24"/>
          <w:lang w:eastAsia="sk-SK"/>
        </w:rPr>
      </w:pPr>
      <w:r>
        <w:rPr>
          <w:rFonts w:ascii="Calibri Light" w:eastAsia="Times New Roman" w:hAnsi="Calibri Light" w:cs="Calibri Light"/>
          <w:sz w:val="24"/>
          <w:szCs w:val="24"/>
          <w:lang w:eastAsia="sk-SK"/>
        </w:rPr>
        <w:t>Ján Baláž sekretár OblFZ Prievidza.</w:t>
      </w:r>
    </w:p>
    <w:sectPr w:rsidR="00A953E5" w:rsidSect="005C4B2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12514" w:rsidRDefault="00612514" w:rsidP="00AF6A64">
      <w:pPr>
        <w:spacing w:after="0" w:line="240" w:lineRule="auto"/>
      </w:pPr>
      <w:r>
        <w:separator/>
      </w:r>
    </w:p>
  </w:endnote>
  <w:endnote w:type="continuationSeparator" w:id="0">
    <w:p w:rsidR="00612514" w:rsidRDefault="00612514" w:rsidP="00AF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WenQuanYi Micro Hei"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0176D" w:rsidRDefault="00612514">
    <w:pPr>
      <w:pStyle w:val="Pta"/>
    </w:pPr>
    <w:r>
      <w:rPr>
        <w:noProof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51" type="#_x0000_t6" style="position:absolute;margin-left:424.9pt;margin-top:-28.8pt;width:52.5pt;height:82.5pt;rotation:270;z-index:251662336" fillcolor="#9bbb59 [3206]" strokecolor="#f2f2f2 [3041]" strokeweight="3pt">
          <v:shadow on="t" type="perspective" color="#4e6128 [1606]" opacity=".5" offset="1pt" offset2="-1pt"/>
        </v:shape>
      </w:pict>
    </w:r>
    <w:r>
      <w:rPr>
        <w:noProof/>
      </w:rPr>
      <w:pict>
        <v:shape id="_x0000_s2050" type="#_x0000_t6" style="position:absolute;margin-left:-37.85pt;margin-top:-13.8pt;width:84.75pt;height:52.5pt;z-index:251661312" fillcolor="#9bbb59 [3206]" strokecolor="#f2f2f2 [3041]" strokeweight="3pt">
          <v:shadow on="t" type="perspective" color="#4e6128 [1606]" opacity=".5" offset="1pt" offset2="-1p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12514" w:rsidRDefault="00612514" w:rsidP="00AF6A64">
      <w:pPr>
        <w:spacing w:after="0" w:line="240" w:lineRule="auto"/>
      </w:pPr>
      <w:r>
        <w:separator/>
      </w:r>
    </w:p>
  </w:footnote>
  <w:footnote w:type="continuationSeparator" w:id="0">
    <w:p w:rsidR="00612514" w:rsidRDefault="00612514" w:rsidP="00AF6A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0176D" w:rsidRPr="00AF6A64" w:rsidRDefault="00612514" w:rsidP="00AF6A64">
    <w:pPr>
      <w:pStyle w:val="Hlavika"/>
      <w:rPr>
        <w:b/>
        <w:color w:val="4F6228" w:themeColor="accent3" w:themeShade="80"/>
        <w:sz w:val="40"/>
        <w:szCs w:val="40"/>
      </w:rPr>
    </w:pPr>
    <w:r>
      <w:rPr>
        <w:b/>
        <w:noProof/>
        <w:color w:val="4F6228" w:themeColor="accent3" w:themeShade="80"/>
        <w:sz w:val="40"/>
        <w:szCs w:val="40"/>
        <w:lang w:val="cs-CZ" w:eastAsia="cs-CZ"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_x0000_s2049" type="#_x0000_t6" style="position:absolute;margin-left:-54.35pt;margin-top:-21.15pt;width:45pt;height:67.5pt;z-index:251660288" fillcolor="#9bbb59 [3206]" strokecolor="#f2f2f2 [3041]" strokeweight="3pt">
          <v:shadow on="t" type="perspective" color="#4e6128 [1606]" opacity=".5" offset="1pt" offset2="-1pt"/>
        </v:shape>
      </w:pict>
    </w:r>
    <w:r w:rsidR="00A0176D" w:rsidRPr="00AF6A64">
      <w:rPr>
        <w:b/>
        <w:noProof/>
        <w:color w:val="4F6228" w:themeColor="accent3" w:themeShade="80"/>
        <w:sz w:val="40"/>
        <w:szCs w:val="40"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5743575</wp:posOffset>
          </wp:positionH>
          <wp:positionV relativeFrom="paragraph">
            <wp:posOffset>-66675</wp:posOffset>
          </wp:positionV>
          <wp:extent cx="666750" cy="704850"/>
          <wp:effectExtent l="0" t="0" r="0" b="0"/>
          <wp:wrapTight wrapText="bothSides">
            <wp:wrapPolygon edited="0">
              <wp:start x="0" y="0"/>
              <wp:lineTo x="0" y="21016"/>
              <wp:lineTo x="20983" y="21016"/>
              <wp:lineTo x="20983" y="0"/>
              <wp:lineTo x="0" y="0"/>
            </wp:wrapPolygon>
          </wp:wrapTight>
          <wp:docPr id="2" name="Obrázok 2" descr="LOGO kriv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kriv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0176D" w:rsidRPr="00AF6A64">
      <w:rPr>
        <w:b/>
        <w:color w:val="4F6228" w:themeColor="accent3" w:themeShade="80"/>
        <w:sz w:val="40"/>
        <w:szCs w:val="40"/>
      </w:rPr>
      <w:t xml:space="preserve">Úradná správa / Číslo </w:t>
    </w:r>
    <w:r w:rsidR="00E732ED">
      <w:rPr>
        <w:b/>
        <w:color w:val="4F6228" w:themeColor="accent3" w:themeShade="80"/>
        <w:sz w:val="40"/>
        <w:szCs w:val="40"/>
      </w:rPr>
      <w:t>1</w:t>
    </w:r>
    <w:r w:rsidR="00A0176D" w:rsidRPr="00AF6A64">
      <w:rPr>
        <w:b/>
        <w:color w:val="4F6228" w:themeColor="accent3" w:themeShade="80"/>
        <w:sz w:val="40"/>
        <w:szCs w:val="40"/>
      </w:rPr>
      <w:t>.      Oblastný futbalový zväz</w:t>
    </w:r>
    <w:r w:rsidR="00A0176D" w:rsidRPr="00AF6A64">
      <w:rPr>
        <w:b/>
        <w:color w:val="4F6228" w:themeColor="accent3" w:themeShade="80"/>
        <w:sz w:val="40"/>
        <w:szCs w:val="40"/>
      </w:rPr>
      <w:tab/>
    </w:r>
  </w:p>
  <w:p w:rsidR="00A0176D" w:rsidRPr="00AF6A64" w:rsidRDefault="00E732ED" w:rsidP="00AF6A64">
    <w:pPr>
      <w:pStyle w:val="Hlavika"/>
      <w:rPr>
        <w:color w:val="4F6228" w:themeColor="accent3" w:themeShade="80"/>
      </w:rPr>
    </w:pPr>
    <w:r>
      <w:rPr>
        <w:b/>
        <w:color w:val="4F6228" w:themeColor="accent3" w:themeShade="80"/>
        <w:sz w:val="48"/>
        <w:szCs w:val="48"/>
      </w:rPr>
      <w:t>17</w:t>
    </w:r>
    <w:r w:rsidR="00A0176D" w:rsidRPr="00AF6A64">
      <w:rPr>
        <w:b/>
        <w:color w:val="4F6228" w:themeColor="accent3" w:themeShade="80"/>
        <w:sz w:val="48"/>
        <w:szCs w:val="48"/>
      </w:rPr>
      <w:t>.</w:t>
    </w:r>
    <w:r w:rsidR="00A0176D">
      <w:rPr>
        <w:b/>
        <w:color w:val="4F6228" w:themeColor="accent3" w:themeShade="80"/>
        <w:sz w:val="48"/>
        <w:szCs w:val="48"/>
      </w:rPr>
      <w:t>07</w:t>
    </w:r>
    <w:r w:rsidR="00A0176D" w:rsidRPr="00AF6A64">
      <w:rPr>
        <w:b/>
        <w:color w:val="4F6228" w:themeColor="accent3" w:themeShade="80"/>
        <w:sz w:val="48"/>
        <w:szCs w:val="48"/>
      </w:rPr>
      <w:t>.20</w:t>
    </w:r>
    <w:r w:rsidR="00A0176D">
      <w:rPr>
        <w:b/>
        <w:color w:val="4F6228" w:themeColor="accent3" w:themeShade="80"/>
        <w:sz w:val="48"/>
        <w:szCs w:val="48"/>
      </w:rPr>
      <w:t>20</w:t>
    </w:r>
    <w:r w:rsidR="00A0176D" w:rsidRPr="00AF6A64">
      <w:rPr>
        <w:b/>
        <w:color w:val="4F6228" w:themeColor="accent3" w:themeShade="80"/>
        <w:sz w:val="48"/>
        <w:szCs w:val="48"/>
      </w:rPr>
      <w:tab/>
      <w:t xml:space="preserve">                               PRIEVIDZA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6" type="#_x0000_t75" style="width:11.25pt;height:11.25pt" o:bullet="t">
        <v:imagedata r:id="rId1" o:title="mso9A4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3102AE"/>
    <w:multiLevelType w:val="hybridMultilevel"/>
    <w:tmpl w:val="121ADC5E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042DF"/>
    <w:multiLevelType w:val="hybridMultilevel"/>
    <w:tmpl w:val="30E662C4"/>
    <w:lvl w:ilvl="0" w:tplc="041B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 w15:restartNumberingAfterBreak="0">
    <w:nsid w:val="084A2330"/>
    <w:multiLevelType w:val="multilevel"/>
    <w:tmpl w:val="465A7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CB0A4E"/>
    <w:multiLevelType w:val="hybridMultilevel"/>
    <w:tmpl w:val="93021A1A"/>
    <w:lvl w:ilvl="0" w:tplc="041B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0A7716E4"/>
    <w:multiLevelType w:val="hybridMultilevel"/>
    <w:tmpl w:val="967CB56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6D2FED"/>
    <w:multiLevelType w:val="multilevel"/>
    <w:tmpl w:val="A0BCD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8E77D3"/>
    <w:multiLevelType w:val="hybridMultilevel"/>
    <w:tmpl w:val="EB6420DA"/>
    <w:lvl w:ilvl="0" w:tplc="BA3AF4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C638BB"/>
    <w:multiLevelType w:val="multilevel"/>
    <w:tmpl w:val="19C6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E90F14"/>
    <w:multiLevelType w:val="multilevel"/>
    <w:tmpl w:val="3CDC2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5967D17"/>
    <w:multiLevelType w:val="hybridMultilevel"/>
    <w:tmpl w:val="BA782A1E"/>
    <w:lvl w:ilvl="0" w:tplc="041B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FE568B3"/>
    <w:multiLevelType w:val="hybridMultilevel"/>
    <w:tmpl w:val="652C9EEE"/>
    <w:lvl w:ilvl="0" w:tplc="05084B68">
      <w:start w:val="1"/>
      <w:numFmt w:val="decimal"/>
      <w:lvlText w:val="%1."/>
      <w:lvlJc w:val="left"/>
      <w:pPr>
        <w:ind w:left="1185" w:hanging="82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ED377C"/>
    <w:multiLevelType w:val="hybridMultilevel"/>
    <w:tmpl w:val="CC461EC4"/>
    <w:lvl w:ilvl="0" w:tplc="C7C466EC">
      <w:numFmt w:val="bullet"/>
      <w:lvlText w:val="-"/>
      <w:lvlJc w:val="left"/>
      <w:pPr>
        <w:ind w:left="3030" w:hanging="360"/>
      </w:pPr>
      <w:rPr>
        <w:rFonts w:ascii="Calibri" w:eastAsia="Times New Roman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13" w15:restartNumberingAfterBreak="0">
    <w:nsid w:val="44110CFB"/>
    <w:multiLevelType w:val="hybridMultilevel"/>
    <w:tmpl w:val="977ACAD6"/>
    <w:lvl w:ilvl="0" w:tplc="041B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pStyle w:val="Nadpis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434EA"/>
    <w:multiLevelType w:val="hybridMultilevel"/>
    <w:tmpl w:val="E05E2E40"/>
    <w:lvl w:ilvl="0" w:tplc="A1B40E8E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5ACC05B5"/>
    <w:multiLevelType w:val="hybridMultilevel"/>
    <w:tmpl w:val="B2086464"/>
    <w:lvl w:ilvl="0" w:tplc="7CC4FC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E406C6"/>
    <w:multiLevelType w:val="hybridMultilevel"/>
    <w:tmpl w:val="8258CF0A"/>
    <w:lvl w:ilvl="0" w:tplc="D01C49EE">
      <w:start w:val="16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69EC5F66"/>
    <w:multiLevelType w:val="hybridMultilevel"/>
    <w:tmpl w:val="17EC34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D46E6"/>
    <w:multiLevelType w:val="hybridMultilevel"/>
    <w:tmpl w:val="D528D954"/>
    <w:lvl w:ilvl="0" w:tplc="057E21C6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5"/>
  </w:num>
  <w:num w:numId="4">
    <w:abstractNumId w:val="18"/>
  </w:num>
  <w:num w:numId="5">
    <w:abstractNumId w:val="1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9"/>
  </w:num>
  <w:num w:numId="12">
    <w:abstractNumId w:val="17"/>
  </w:num>
  <w:num w:numId="13">
    <w:abstractNumId w:val="10"/>
  </w:num>
  <w:num w:numId="14">
    <w:abstractNumId w:val="16"/>
  </w:num>
  <w:num w:numId="15">
    <w:abstractNumId w:val="2"/>
  </w:num>
  <w:num w:numId="16">
    <w:abstractNumId w:val="11"/>
  </w:num>
  <w:num w:numId="17">
    <w:abstractNumId w:val="14"/>
  </w:num>
  <w:num w:numId="18">
    <w:abstractNumId w:val="4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6A64"/>
    <w:rsid w:val="000024C8"/>
    <w:rsid w:val="0004024C"/>
    <w:rsid w:val="000440BB"/>
    <w:rsid w:val="000554F2"/>
    <w:rsid w:val="00060DDB"/>
    <w:rsid w:val="00072C9A"/>
    <w:rsid w:val="000872AF"/>
    <w:rsid w:val="000A0140"/>
    <w:rsid w:val="000B0374"/>
    <w:rsid w:val="000D72AF"/>
    <w:rsid w:val="001231CA"/>
    <w:rsid w:val="00126A7F"/>
    <w:rsid w:val="0014380E"/>
    <w:rsid w:val="00144D2F"/>
    <w:rsid w:val="001517E8"/>
    <w:rsid w:val="00163D8C"/>
    <w:rsid w:val="0017338D"/>
    <w:rsid w:val="001954A2"/>
    <w:rsid w:val="001C3038"/>
    <w:rsid w:val="001F5BD7"/>
    <w:rsid w:val="0022352A"/>
    <w:rsid w:val="002716C9"/>
    <w:rsid w:val="002800E7"/>
    <w:rsid w:val="00296243"/>
    <w:rsid w:val="002D6456"/>
    <w:rsid w:val="002E3AFF"/>
    <w:rsid w:val="0030033E"/>
    <w:rsid w:val="0032452A"/>
    <w:rsid w:val="00356E29"/>
    <w:rsid w:val="00362C02"/>
    <w:rsid w:val="0037166E"/>
    <w:rsid w:val="00384F3D"/>
    <w:rsid w:val="003965FD"/>
    <w:rsid w:val="00396C89"/>
    <w:rsid w:val="003A508D"/>
    <w:rsid w:val="003A78ED"/>
    <w:rsid w:val="003E2967"/>
    <w:rsid w:val="003F7F93"/>
    <w:rsid w:val="004137F0"/>
    <w:rsid w:val="00414B3C"/>
    <w:rsid w:val="004402E4"/>
    <w:rsid w:val="00474CA1"/>
    <w:rsid w:val="00481A51"/>
    <w:rsid w:val="0048415D"/>
    <w:rsid w:val="00494CAC"/>
    <w:rsid w:val="00496349"/>
    <w:rsid w:val="00497240"/>
    <w:rsid w:val="004A211C"/>
    <w:rsid w:val="004B4CE5"/>
    <w:rsid w:val="004C696C"/>
    <w:rsid w:val="004D7413"/>
    <w:rsid w:val="004E3CCB"/>
    <w:rsid w:val="004E48A7"/>
    <w:rsid w:val="004F2393"/>
    <w:rsid w:val="0050577A"/>
    <w:rsid w:val="00542E1F"/>
    <w:rsid w:val="005815DE"/>
    <w:rsid w:val="005C4B2D"/>
    <w:rsid w:val="005E24F4"/>
    <w:rsid w:val="00612514"/>
    <w:rsid w:val="00615518"/>
    <w:rsid w:val="00621F61"/>
    <w:rsid w:val="00650185"/>
    <w:rsid w:val="00650444"/>
    <w:rsid w:val="006542FC"/>
    <w:rsid w:val="006668EA"/>
    <w:rsid w:val="00694CD6"/>
    <w:rsid w:val="006979A3"/>
    <w:rsid w:val="006A44D3"/>
    <w:rsid w:val="006A6804"/>
    <w:rsid w:val="006A704C"/>
    <w:rsid w:val="006B7636"/>
    <w:rsid w:val="006C3CA1"/>
    <w:rsid w:val="006D7FAC"/>
    <w:rsid w:val="006E0755"/>
    <w:rsid w:val="006E1F0D"/>
    <w:rsid w:val="006E2F22"/>
    <w:rsid w:val="006E770E"/>
    <w:rsid w:val="00706219"/>
    <w:rsid w:val="007068D0"/>
    <w:rsid w:val="00734918"/>
    <w:rsid w:val="00736CEB"/>
    <w:rsid w:val="00747387"/>
    <w:rsid w:val="007502D2"/>
    <w:rsid w:val="007669A0"/>
    <w:rsid w:val="00770385"/>
    <w:rsid w:val="007A59CD"/>
    <w:rsid w:val="007C13E9"/>
    <w:rsid w:val="007C1FED"/>
    <w:rsid w:val="007E19DB"/>
    <w:rsid w:val="007E340A"/>
    <w:rsid w:val="007E71EE"/>
    <w:rsid w:val="007F2718"/>
    <w:rsid w:val="00801EA3"/>
    <w:rsid w:val="00814C19"/>
    <w:rsid w:val="0081734C"/>
    <w:rsid w:val="008267C7"/>
    <w:rsid w:val="0082745B"/>
    <w:rsid w:val="00842DC0"/>
    <w:rsid w:val="008604E2"/>
    <w:rsid w:val="008615D3"/>
    <w:rsid w:val="008730FE"/>
    <w:rsid w:val="00884DCF"/>
    <w:rsid w:val="0088567B"/>
    <w:rsid w:val="008A40D4"/>
    <w:rsid w:val="008B135B"/>
    <w:rsid w:val="008B1AEE"/>
    <w:rsid w:val="008B3CA2"/>
    <w:rsid w:val="008C47CD"/>
    <w:rsid w:val="008C510B"/>
    <w:rsid w:val="008D23F6"/>
    <w:rsid w:val="008D28CB"/>
    <w:rsid w:val="008E2CDE"/>
    <w:rsid w:val="0090006E"/>
    <w:rsid w:val="0090704C"/>
    <w:rsid w:val="0091571F"/>
    <w:rsid w:val="009322C8"/>
    <w:rsid w:val="00933CF7"/>
    <w:rsid w:val="009475F5"/>
    <w:rsid w:val="00995F42"/>
    <w:rsid w:val="009B300B"/>
    <w:rsid w:val="009C12E9"/>
    <w:rsid w:val="009C244E"/>
    <w:rsid w:val="009C4E8A"/>
    <w:rsid w:val="009E7430"/>
    <w:rsid w:val="00A00A37"/>
    <w:rsid w:val="00A0176D"/>
    <w:rsid w:val="00A162D9"/>
    <w:rsid w:val="00A44522"/>
    <w:rsid w:val="00A47794"/>
    <w:rsid w:val="00A65329"/>
    <w:rsid w:val="00A73B5F"/>
    <w:rsid w:val="00A762AF"/>
    <w:rsid w:val="00A930C8"/>
    <w:rsid w:val="00A953E5"/>
    <w:rsid w:val="00AC6088"/>
    <w:rsid w:val="00AF6A64"/>
    <w:rsid w:val="00B07FAC"/>
    <w:rsid w:val="00B30D2B"/>
    <w:rsid w:val="00B325B8"/>
    <w:rsid w:val="00B355F6"/>
    <w:rsid w:val="00B431C2"/>
    <w:rsid w:val="00B5294B"/>
    <w:rsid w:val="00B64D4A"/>
    <w:rsid w:val="00B658CF"/>
    <w:rsid w:val="00B719EA"/>
    <w:rsid w:val="00B7743F"/>
    <w:rsid w:val="00BA001A"/>
    <w:rsid w:val="00BA120A"/>
    <w:rsid w:val="00BA1E35"/>
    <w:rsid w:val="00BA70D4"/>
    <w:rsid w:val="00BC104C"/>
    <w:rsid w:val="00BC3282"/>
    <w:rsid w:val="00BC37A1"/>
    <w:rsid w:val="00BC7059"/>
    <w:rsid w:val="00BD4A56"/>
    <w:rsid w:val="00BE069F"/>
    <w:rsid w:val="00BE1EC4"/>
    <w:rsid w:val="00BE6C75"/>
    <w:rsid w:val="00C16C50"/>
    <w:rsid w:val="00C24E8F"/>
    <w:rsid w:val="00C61946"/>
    <w:rsid w:val="00C621E1"/>
    <w:rsid w:val="00C743A6"/>
    <w:rsid w:val="00C74DA8"/>
    <w:rsid w:val="00C763D1"/>
    <w:rsid w:val="00CA52C8"/>
    <w:rsid w:val="00CA6A91"/>
    <w:rsid w:val="00CC607C"/>
    <w:rsid w:val="00CC6089"/>
    <w:rsid w:val="00CD749A"/>
    <w:rsid w:val="00D01228"/>
    <w:rsid w:val="00D032C8"/>
    <w:rsid w:val="00D07B54"/>
    <w:rsid w:val="00D12004"/>
    <w:rsid w:val="00D20EE0"/>
    <w:rsid w:val="00D20EEA"/>
    <w:rsid w:val="00D321AD"/>
    <w:rsid w:val="00D40BEF"/>
    <w:rsid w:val="00D42CD4"/>
    <w:rsid w:val="00D55197"/>
    <w:rsid w:val="00D64AC3"/>
    <w:rsid w:val="00D66CBE"/>
    <w:rsid w:val="00D86BA2"/>
    <w:rsid w:val="00DA09A8"/>
    <w:rsid w:val="00DA4809"/>
    <w:rsid w:val="00DC3C30"/>
    <w:rsid w:val="00DD5132"/>
    <w:rsid w:val="00DE455F"/>
    <w:rsid w:val="00E00C92"/>
    <w:rsid w:val="00E11BD6"/>
    <w:rsid w:val="00E133B3"/>
    <w:rsid w:val="00E174ED"/>
    <w:rsid w:val="00E27C71"/>
    <w:rsid w:val="00E36D38"/>
    <w:rsid w:val="00E4483B"/>
    <w:rsid w:val="00E472F4"/>
    <w:rsid w:val="00E529CC"/>
    <w:rsid w:val="00E57862"/>
    <w:rsid w:val="00E57AF9"/>
    <w:rsid w:val="00E620D6"/>
    <w:rsid w:val="00E6484B"/>
    <w:rsid w:val="00E72537"/>
    <w:rsid w:val="00E732ED"/>
    <w:rsid w:val="00E75318"/>
    <w:rsid w:val="00E977A2"/>
    <w:rsid w:val="00EA0945"/>
    <w:rsid w:val="00EA5735"/>
    <w:rsid w:val="00EC002B"/>
    <w:rsid w:val="00ED2577"/>
    <w:rsid w:val="00EF5C39"/>
    <w:rsid w:val="00F102FA"/>
    <w:rsid w:val="00F13CCD"/>
    <w:rsid w:val="00F43F6E"/>
    <w:rsid w:val="00F60A28"/>
    <w:rsid w:val="00F93864"/>
    <w:rsid w:val="00FA2B45"/>
    <w:rsid w:val="00FA6D3A"/>
    <w:rsid w:val="00FB17C7"/>
    <w:rsid w:val="00FC6654"/>
    <w:rsid w:val="00FC665A"/>
    <w:rsid w:val="00FC7050"/>
    <w:rsid w:val="00FE2848"/>
    <w:rsid w:val="00FE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F439BA6"/>
  <w15:docId w15:val="{F0672756-A134-45C1-808C-DB4E0255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E069F"/>
    <w:pPr>
      <w:spacing w:after="160" w:line="259" w:lineRule="auto"/>
    </w:pPr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EC00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y"/>
    <w:next w:val="Zkladntext"/>
    <w:link w:val="Nadpis3Char"/>
    <w:qFormat/>
    <w:rsid w:val="00A65329"/>
    <w:pPr>
      <w:numPr>
        <w:ilvl w:val="2"/>
        <w:numId w:val="1"/>
      </w:numPr>
      <w:suppressAutoHyphens/>
      <w:spacing w:before="280" w:after="28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F6A64"/>
    <w:pPr>
      <w:spacing w:line="254" w:lineRule="auto"/>
      <w:ind w:left="720"/>
      <w:contextualSpacing/>
    </w:pPr>
  </w:style>
  <w:style w:type="paragraph" w:styleId="Zkladntext">
    <w:name w:val="Body Text"/>
    <w:basedOn w:val="Normlny"/>
    <w:link w:val="ZkladntextChar"/>
    <w:rsid w:val="00AF6A64"/>
    <w:pPr>
      <w:suppressAutoHyphens/>
      <w:spacing w:after="120" w:line="240" w:lineRule="auto"/>
    </w:pPr>
    <w:rPr>
      <w:rFonts w:ascii="Calibri" w:eastAsia="Calibri" w:hAnsi="Calibri" w:cs="Calibri"/>
      <w:lang w:eastAsia="ar-SA"/>
    </w:rPr>
  </w:style>
  <w:style w:type="character" w:customStyle="1" w:styleId="ZkladntextChar">
    <w:name w:val="Základný text Char"/>
    <w:basedOn w:val="Predvolenpsmoodseku"/>
    <w:link w:val="Zkladntext"/>
    <w:rsid w:val="00AF6A64"/>
    <w:rPr>
      <w:rFonts w:ascii="Calibri" w:eastAsia="Calibri" w:hAnsi="Calibri" w:cs="Calibri"/>
      <w:lang w:val="sk-SK" w:eastAsia="ar-SA"/>
    </w:rPr>
  </w:style>
  <w:style w:type="paragraph" w:styleId="Hlavika">
    <w:name w:val="header"/>
    <w:basedOn w:val="Normlny"/>
    <w:link w:val="Hlavik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6A64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AF6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6A64"/>
    <w:rPr>
      <w:lang w:val="sk-SK"/>
    </w:rPr>
  </w:style>
  <w:style w:type="character" w:styleId="Hypertextovprepojenie">
    <w:name w:val="Hyperlink"/>
    <w:basedOn w:val="Predvolenpsmoodseku"/>
    <w:uiPriority w:val="99"/>
    <w:unhideWhenUsed/>
    <w:rsid w:val="000B0374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0006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D20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D20EE0"/>
  </w:style>
  <w:style w:type="character" w:customStyle="1" w:styleId="Nadpis3Char">
    <w:name w:val="Nadpis 3 Char"/>
    <w:basedOn w:val="Predvolenpsmoodseku"/>
    <w:link w:val="Nadpis3"/>
    <w:rsid w:val="00A65329"/>
    <w:rPr>
      <w:rFonts w:ascii="Times New Roman" w:eastAsia="Times New Roman" w:hAnsi="Times New Roman" w:cs="Times New Roman"/>
      <w:b/>
      <w:bCs/>
      <w:sz w:val="27"/>
      <w:szCs w:val="27"/>
      <w:lang w:val="sk-SK" w:eastAsia="ar-SA"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6E07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6E0755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F60A28"/>
    <w:rPr>
      <w:color w:val="605E5C"/>
      <w:shd w:val="clear" w:color="auto" w:fill="E1DFDD"/>
    </w:rPr>
  </w:style>
  <w:style w:type="character" w:customStyle="1" w:styleId="ZkladntextChar1">
    <w:name w:val="Základný text Char1"/>
    <w:rsid w:val="006B7636"/>
    <w:rPr>
      <w:rFonts w:ascii="Calibri" w:eastAsia="Calibri" w:hAnsi="Calibri" w:cs="Calibri"/>
      <w:lang w:eastAsia="ar-SA"/>
    </w:rPr>
  </w:style>
  <w:style w:type="paragraph" w:customStyle="1" w:styleId="Nadpis">
    <w:name w:val="Nadpis"/>
    <w:basedOn w:val="Normlny"/>
    <w:next w:val="Zkladntext"/>
    <w:rsid w:val="00C24E8F"/>
    <w:pPr>
      <w:keepNext/>
      <w:widowControl w:val="0"/>
      <w:suppressAutoHyphens/>
      <w:spacing w:before="240" w:after="120" w:line="240" w:lineRule="auto"/>
      <w:jc w:val="center"/>
    </w:pPr>
    <w:rPr>
      <w:rFonts w:ascii="Myriad Pro Light" w:eastAsia="SimSun" w:hAnsi="Myriad Pro Light" w:cs="Lucida Sans"/>
      <w:kern w:val="1"/>
      <w:sz w:val="32"/>
      <w:szCs w:val="28"/>
      <w:lang w:eastAsia="zh-CN" w:bidi="hi-IN"/>
    </w:rPr>
  </w:style>
  <w:style w:type="paragraph" w:customStyle="1" w:styleId="BodyTextIndent1">
    <w:name w:val="Body Text Indent1"/>
    <w:basedOn w:val="Zkladntext"/>
    <w:rsid w:val="00C24E8F"/>
    <w:pPr>
      <w:widowControl w:val="0"/>
      <w:spacing w:after="0"/>
      <w:ind w:firstLine="360"/>
    </w:pPr>
    <w:rPr>
      <w:rFonts w:ascii="Myriad Pro Light" w:eastAsia="WenQuanYi Micro Hei" w:hAnsi="Myriad Pro Light" w:cs="Mangal"/>
      <w:kern w:val="1"/>
      <w:szCs w:val="24"/>
      <w:lang w:eastAsia="zh-CN" w:bidi="hi-IN"/>
    </w:rPr>
  </w:style>
  <w:style w:type="paragraph" w:styleId="Bezriadkovania">
    <w:name w:val="No Spacing"/>
    <w:uiPriority w:val="1"/>
    <w:qFormat/>
    <w:rsid w:val="00EF5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EC002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sk-SK"/>
    </w:rPr>
  </w:style>
  <w:style w:type="paragraph" w:customStyle="1" w:styleId="Default">
    <w:name w:val="Default"/>
    <w:rsid w:val="00EA57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75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13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20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71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499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7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8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6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0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10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5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0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3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2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1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08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40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92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53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5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88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7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0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manager.sportnet.online/media/pages/f/futbalsfz.sk/2020/07/rapp-novela-08_07_2020-konsolidovane-znenie.docx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81EA6-9240-4302-82EE-390B9572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OBLFZPD</dc:creator>
  <cp:keywords/>
  <dc:description/>
  <cp:lastModifiedBy>Sekretar</cp:lastModifiedBy>
  <cp:revision>4</cp:revision>
  <dcterms:created xsi:type="dcterms:W3CDTF">2020-07-17T07:34:00Z</dcterms:created>
  <dcterms:modified xsi:type="dcterms:W3CDTF">2020-07-17T07:38:00Z</dcterms:modified>
</cp:coreProperties>
</file>