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8009F" w:rsidRPr="0048009F" w:rsidRDefault="0048009F" w:rsidP="0048009F">
      <w:pPr>
        <w:pStyle w:val="Prvzarkazkladnhotextu"/>
      </w:pPr>
    </w:p>
    <w:p w:rsidR="001D7C4C" w:rsidRDefault="001D7C4C" w:rsidP="001D7C4C">
      <w:pPr>
        <w:pStyle w:val="Prvzarkazkladnhotextu"/>
        <w:rPr>
          <w:rFonts w:ascii="Calibri" w:eastAsia="SimSun" w:hAnsi="Calibri" w:cs="Calibri"/>
          <w:b/>
          <w:bCs/>
          <w:sz w:val="24"/>
        </w:rPr>
      </w:pPr>
    </w:p>
    <w:p w:rsidR="009D14D9" w:rsidRPr="001D7C4C" w:rsidRDefault="009D14D9" w:rsidP="009D14D9">
      <w:pPr>
        <w:pStyle w:val="Prvzarkazkladnhotextu"/>
        <w:ind w:firstLine="0"/>
      </w:pPr>
    </w:p>
    <w:p w:rsidR="00CF622C" w:rsidRPr="002D5674" w:rsidRDefault="00CF622C" w:rsidP="00440939">
      <w:pPr>
        <w:pStyle w:val="Nadpis"/>
        <w:spacing w:before="0" w:after="0" w:line="276" w:lineRule="auto"/>
        <w:rPr>
          <w:rFonts w:ascii="Calibri" w:hAnsi="Calibri" w:cs="Calibri"/>
          <w:b/>
          <w:bCs/>
          <w:szCs w:val="32"/>
        </w:rPr>
      </w:pPr>
      <w:r w:rsidRPr="002D5674">
        <w:rPr>
          <w:rFonts w:ascii="Calibri" w:hAnsi="Calibri" w:cs="Calibri"/>
          <w:b/>
          <w:bCs/>
          <w:szCs w:val="32"/>
        </w:rPr>
        <w:t>ŠKOLENIE TRÉNEROV UEFA GRASSROOTS C LICENCIE</w:t>
      </w:r>
    </w:p>
    <w:p w:rsidR="00DD307B" w:rsidRPr="00DD307B" w:rsidRDefault="00B768CB" w:rsidP="00DD307B">
      <w:pPr>
        <w:pStyle w:val="Prvzarkazkladnhotextu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32"/>
          <w:szCs w:val="32"/>
        </w:rPr>
        <w:t>2020</w:t>
      </w:r>
      <w:r w:rsidR="00DD307B" w:rsidRPr="002D5674">
        <w:rPr>
          <w:rFonts w:ascii="Calibri" w:hAnsi="Calibri"/>
          <w:b/>
          <w:sz w:val="32"/>
          <w:szCs w:val="32"/>
        </w:rPr>
        <w:t xml:space="preserve"> – </w:t>
      </w:r>
      <w:r w:rsidR="008267A9">
        <w:rPr>
          <w:rFonts w:ascii="Calibri" w:hAnsi="Calibri"/>
          <w:b/>
          <w:sz w:val="32"/>
          <w:szCs w:val="32"/>
        </w:rPr>
        <w:t>Nové Zámky</w:t>
      </w:r>
    </w:p>
    <w:p w:rsidR="00CF622C" w:rsidRPr="00440939" w:rsidRDefault="00CF622C" w:rsidP="00440939">
      <w:pPr>
        <w:pStyle w:val="Nadpis"/>
        <w:spacing w:before="0" w:after="0" w:line="276" w:lineRule="auto"/>
        <w:rPr>
          <w:rFonts w:ascii="Calibri" w:hAnsi="Calibri" w:cs="Calibri"/>
          <w:sz w:val="24"/>
          <w:szCs w:val="24"/>
        </w:rPr>
      </w:pPr>
    </w:p>
    <w:p w:rsidR="00CF622C" w:rsidRPr="009D14D9" w:rsidRDefault="00CF622C" w:rsidP="009D14D9">
      <w:pPr>
        <w:pStyle w:val="Bezriadkovania1"/>
        <w:spacing w:line="276" w:lineRule="auto"/>
        <w:ind w:left="3540" w:hanging="3540"/>
        <w:jc w:val="both"/>
        <w:rPr>
          <w:b/>
          <w:sz w:val="24"/>
          <w:szCs w:val="24"/>
        </w:rPr>
      </w:pPr>
      <w:r w:rsidRPr="00440939">
        <w:rPr>
          <w:rFonts w:cs="Calibri"/>
          <w:b/>
          <w:sz w:val="24"/>
          <w:szCs w:val="24"/>
        </w:rPr>
        <w:t>Organizátor:</w:t>
      </w:r>
      <w:r w:rsidRPr="00440939">
        <w:rPr>
          <w:rFonts w:cs="Calibri"/>
          <w:b/>
          <w:sz w:val="24"/>
          <w:szCs w:val="24"/>
        </w:rPr>
        <w:tab/>
      </w:r>
      <w:r w:rsidR="009D14D9">
        <w:rPr>
          <w:rFonts w:cs="Calibri"/>
          <w:sz w:val="24"/>
          <w:szCs w:val="24"/>
        </w:rPr>
        <w:tab/>
      </w:r>
      <w:r w:rsidRPr="009D14D9">
        <w:rPr>
          <w:rFonts w:cs="Calibri"/>
          <w:b/>
          <w:sz w:val="24"/>
          <w:szCs w:val="24"/>
        </w:rPr>
        <w:t>Technický úsek SFZ</w:t>
      </w:r>
      <w:r w:rsidR="009D14D9">
        <w:rPr>
          <w:rFonts w:cs="Calibri"/>
          <w:b/>
          <w:sz w:val="24"/>
          <w:szCs w:val="24"/>
        </w:rPr>
        <w:t xml:space="preserve"> – Oddelenie vzdelávania trénerov</w:t>
      </w:r>
      <w:r w:rsidRPr="009D14D9">
        <w:rPr>
          <w:rFonts w:cs="Calibri"/>
          <w:b/>
          <w:sz w:val="24"/>
          <w:szCs w:val="24"/>
        </w:rPr>
        <w:t xml:space="preserve"> v</w:t>
      </w:r>
      <w:r w:rsidR="00AC579A" w:rsidRPr="009D14D9">
        <w:rPr>
          <w:rFonts w:cs="Calibri"/>
          <w:b/>
          <w:sz w:val="24"/>
          <w:szCs w:val="24"/>
        </w:rPr>
        <w:t> </w:t>
      </w:r>
      <w:r w:rsidRPr="009D14D9">
        <w:rPr>
          <w:rFonts w:cs="Calibri"/>
          <w:b/>
          <w:sz w:val="24"/>
          <w:szCs w:val="24"/>
        </w:rPr>
        <w:t>spoluprác</w:t>
      </w:r>
      <w:r w:rsidR="00C33C49" w:rsidRPr="009D14D9">
        <w:rPr>
          <w:rFonts w:cs="Calibri"/>
          <w:b/>
          <w:sz w:val="24"/>
          <w:szCs w:val="24"/>
        </w:rPr>
        <w:t xml:space="preserve">i s TMK </w:t>
      </w:r>
      <w:proofErr w:type="spellStart"/>
      <w:r w:rsidR="00F722F2">
        <w:rPr>
          <w:rFonts w:cs="Calibri"/>
          <w:b/>
          <w:sz w:val="24"/>
          <w:szCs w:val="24"/>
        </w:rPr>
        <w:t>ObFZ</w:t>
      </w:r>
      <w:proofErr w:type="spellEnd"/>
      <w:r w:rsidR="00F722F2">
        <w:rPr>
          <w:rFonts w:cs="Calibri"/>
          <w:b/>
          <w:sz w:val="24"/>
          <w:szCs w:val="24"/>
        </w:rPr>
        <w:t xml:space="preserve"> </w:t>
      </w:r>
      <w:r w:rsidR="008267A9">
        <w:rPr>
          <w:rFonts w:cs="Calibri"/>
          <w:b/>
          <w:sz w:val="24"/>
          <w:szCs w:val="24"/>
        </w:rPr>
        <w:t>Nové zámky</w:t>
      </w:r>
    </w:p>
    <w:p w:rsidR="00CF622C" w:rsidRPr="009D14D9" w:rsidRDefault="00CF622C" w:rsidP="00440939">
      <w:pPr>
        <w:pStyle w:val="Bezriadkovania1"/>
        <w:spacing w:line="276" w:lineRule="auto"/>
        <w:jc w:val="both"/>
        <w:rPr>
          <w:sz w:val="24"/>
          <w:szCs w:val="24"/>
        </w:rPr>
      </w:pPr>
      <w:r w:rsidRPr="009D14D9">
        <w:rPr>
          <w:rFonts w:cs="Calibri"/>
          <w:b/>
          <w:sz w:val="24"/>
          <w:szCs w:val="24"/>
        </w:rPr>
        <w:t>Názov školenia:</w:t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="009574A0" w:rsidRPr="009D14D9">
        <w:rPr>
          <w:rFonts w:cs="Calibri"/>
          <w:b/>
          <w:bCs/>
          <w:sz w:val="24"/>
          <w:szCs w:val="24"/>
        </w:rPr>
        <w:t>UEFA GC 20</w:t>
      </w:r>
      <w:r w:rsidR="00B768CB">
        <w:rPr>
          <w:rFonts w:cs="Calibri"/>
          <w:b/>
          <w:bCs/>
          <w:sz w:val="24"/>
          <w:szCs w:val="24"/>
        </w:rPr>
        <w:t>20</w:t>
      </w:r>
      <w:r w:rsidR="009D14D9">
        <w:rPr>
          <w:rFonts w:cs="Calibri"/>
          <w:b/>
          <w:bCs/>
          <w:sz w:val="24"/>
          <w:szCs w:val="24"/>
        </w:rPr>
        <w:t>/</w:t>
      </w:r>
      <w:r w:rsidR="008267A9">
        <w:rPr>
          <w:rFonts w:cs="Calibri"/>
          <w:b/>
          <w:bCs/>
          <w:sz w:val="24"/>
          <w:szCs w:val="24"/>
        </w:rPr>
        <w:t>NZ</w:t>
      </w:r>
    </w:p>
    <w:p w:rsidR="002A15D1" w:rsidRPr="009D14D9" w:rsidRDefault="00CF622C" w:rsidP="00440939">
      <w:pPr>
        <w:pStyle w:val="Bezriadkovania1"/>
        <w:spacing w:line="276" w:lineRule="auto"/>
        <w:jc w:val="both"/>
        <w:rPr>
          <w:rFonts w:cs="Calibri"/>
          <w:b/>
          <w:bCs/>
          <w:sz w:val="24"/>
          <w:szCs w:val="24"/>
        </w:rPr>
      </w:pPr>
      <w:r w:rsidRPr="009D14D9">
        <w:rPr>
          <w:rFonts w:cs="Calibri"/>
          <w:b/>
          <w:sz w:val="24"/>
          <w:szCs w:val="24"/>
        </w:rPr>
        <w:t>Termín školenia:</w:t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="008E1531">
        <w:rPr>
          <w:rFonts w:cs="Calibri"/>
          <w:b/>
          <w:bCs/>
          <w:sz w:val="24"/>
          <w:szCs w:val="24"/>
        </w:rPr>
        <w:t>29</w:t>
      </w:r>
      <w:r w:rsidR="00C33C49" w:rsidRPr="009D14D9">
        <w:rPr>
          <w:rFonts w:cs="Calibri"/>
          <w:b/>
          <w:bCs/>
          <w:sz w:val="24"/>
          <w:szCs w:val="24"/>
        </w:rPr>
        <w:t>.</w:t>
      </w:r>
      <w:r w:rsidR="00B768CB">
        <w:rPr>
          <w:rFonts w:cs="Calibri"/>
          <w:b/>
          <w:bCs/>
          <w:sz w:val="24"/>
          <w:szCs w:val="24"/>
        </w:rPr>
        <w:t>0</w:t>
      </w:r>
      <w:r w:rsidR="008267A9">
        <w:rPr>
          <w:rFonts w:cs="Calibri"/>
          <w:b/>
          <w:bCs/>
          <w:sz w:val="24"/>
          <w:szCs w:val="24"/>
        </w:rPr>
        <w:t>8</w:t>
      </w:r>
      <w:r w:rsidR="001A504E" w:rsidRPr="009D14D9">
        <w:rPr>
          <w:rFonts w:cs="Calibri"/>
          <w:b/>
          <w:bCs/>
          <w:sz w:val="24"/>
          <w:szCs w:val="24"/>
        </w:rPr>
        <w:t xml:space="preserve">. – </w:t>
      </w:r>
      <w:r w:rsidR="008267A9">
        <w:rPr>
          <w:rFonts w:cs="Calibri"/>
          <w:b/>
          <w:bCs/>
          <w:sz w:val="24"/>
          <w:szCs w:val="24"/>
        </w:rPr>
        <w:t>20</w:t>
      </w:r>
      <w:r w:rsidR="001A504E" w:rsidRPr="009D14D9">
        <w:rPr>
          <w:rFonts w:cs="Calibri"/>
          <w:b/>
          <w:bCs/>
          <w:sz w:val="24"/>
          <w:szCs w:val="24"/>
        </w:rPr>
        <w:t>.</w:t>
      </w:r>
      <w:r w:rsidR="008267A9">
        <w:rPr>
          <w:rFonts w:cs="Calibri"/>
          <w:b/>
          <w:bCs/>
          <w:sz w:val="24"/>
          <w:szCs w:val="24"/>
        </w:rPr>
        <w:t>09</w:t>
      </w:r>
      <w:r w:rsidR="00B768CB">
        <w:rPr>
          <w:rFonts w:cs="Calibri"/>
          <w:b/>
          <w:bCs/>
          <w:sz w:val="24"/>
          <w:szCs w:val="24"/>
        </w:rPr>
        <w:t>.2020</w:t>
      </w:r>
      <w:r w:rsidR="00AC579A" w:rsidRPr="009D14D9">
        <w:rPr>
          <w:rFonts w:cs="Calibri"/>
          <w:b/>
          <w:bCs/>
          <w:sz w:val="24"/>
          <w:szCs w:val="24"/>
        </w:rPr>
        <w:t xml:space="preserve"> </w:t>
      </w:r>
      <w:r w:rsidR="002A15D1" w:rsidRPr="009D14D9">
        <w:rPr>
          <w:rFonts w:cs="Calibri"/>
          <w:b/>
          <w:bCs/>
          <w:sz w:val="24"/>
          <w:szCs w:val="24"/>
        </w:rPr>
        <w:t>+ záverečné skúšky</w:t>
      </w:r>
      <w:r w:rsidR="009574A0" w:rsidRPr="009D14D9">
        <w:rPr>
          <w:rFonts w:cs="Calibri"/>
          <w:b/>
          <w:bCs/>
          <w:sz w:val="24"/>
          <w:szCs w:val="24"/>
        </w:rPr>
        <w:t xml:space="preserve"> </w:t>
      </w:r>
      <w:r w:rsidR="00BE01BF">
        <w:rPr>
          <w:rFonts w:cs="Calibri"/>
          <w:b/>
          <w:bCs/>
          <w:sz w:val="24"/>
          <w:szCs w:val="24"/>
        </w:rPr>
        <w:t>01</w:t>
      </w:r>
      <w:r w:rsidR="00AF2195">
        <w:rPr>
          <w:rFonts w:cs="Calibri"/>
          <w:b/>
          <w:bCs/>
          <w:sz w:val="24"/>
          <w:szCs w:val="24"/>
        </w:rPr>
        <w:t>.</w:t>
      </w:r>
      <w:r w:rsidR="00913104">
        <w:rPr>
          <w:rFonts w:cs="Calibri"/>
          <w:b/>
          <w:bCs/>
          <w:sz w:val="24"/>
          <w:szCs w:val="24"/>
        </w:rPr>
        <w:t>11</w:t>
      </w:r>
      <w:r w:rsidR="00F722F2">
        <w:rPr>
          <w:rFonts w:cs="Calibri"/>
          <w:b/>
          <w:bCs/>
          <w:sz w:val="24"/>
          <w:szCs w:val="24"/>
        </w:rPr>
        <w:t>.2020</w:t>
      </w:r>
    </w:p>
    <w:p w:rsidR="00CF622C" w:rsidRPr="009D14D9" w:rsidRDefault="003A7C1F" w:rsidP="00440939">
      <w:pPr>
        <w:pStyle w:val="Bezriadkovania1"/>
        <w:spacing w:line="276" w:lineRule="auto"/>
        <w:ind w:left="2836" w:firstLine="709"/>
        <w:jc w:val="both"/>
        <w:rPr>
          <w:rFonts w:cs="Calibri"/>
          <w:bCs/>
          <w:sz w:val="24"/>
          <w:szCs w:val="24"/>
        </w:rPr>
      </w:pPr>
      <w:r w:rsidRPr="009D14D9">
        <w:rPr>
          <w:rFonts w:cs="Calibri"/>
          <w:bCs/>
          <w:sz w:val="24"/>
          <w:szCs w:val="24"/>
        </w:rPr>
        <w:t xml:space="preserve">(po dohode s účastníkmi </w:t>
      </w:r>
      <w:r w:rsidR="002A15D1" w:rsidRPr="009D14D9">
        <w:rPr>
          <w:rFonts w:cs="Calibri"/>
          <w:bCs/>
          <w:sz w:val="24"/>
          <w:szCs w:val="24"/>
        </w:rPr>
        <w:t>š</w:t>
      </w:r>
      <w:r w:rsidRPr="009D14D9">
        <w:rPr>
          <w:rFonts w:cs="Calibri"/>
          <w:bCs/>
          <w:sz w:val="24"/>
          <w:szCs w:val="24"/>
        </w:rPr>
        <w:t>kolenia</w:t>
      </w:r>
      <w:r w:rsidR="00E97C69" w:rsidRPr="009D14D9">
        <w:rPr>
          <w:rFonts w:cs="Calibri"/>
          <w:bCs/>
          <w:sz w:val="24"/>
          <w:szCs w:val="24"/>
        </w:rPr>
        <w:t>)</w:t>
      </w:r>
    </w:p>
    <w:p w:rsidR="00AC579A" w:rsidRPr="009D14D9" w:rsidRDefault="00CF622C" w:rsidP="00440939">
      <w:pPr>
        <w:pStyle w:val="Bezriadkovania1"/>
        <w:spacing w:line="276" w:lineRule="auto"/>
        <w:jc w:val="both"/>
        <w:rPr>
          <w:b/>
          <w:bCs/>
          <w:sz w:val="24"/>
          <w:szCs w:val="24"/>
        </w:rPr>
      </w:pPr>
      <w:r w:rsidRPr="009D14D9">
        <w:rPr>
          <w:rFonts w:cs="Calibri"/>
          <w:b/>
          <w:sz w:val="24"/>
          <w:szCs w:val="24"/>
        </w:rPr>
        <w:t>Organizácia školenia</w:t>
      </w:r>
      <w:r w:rsidRPr="009D14D9">
        <w:rPr>
          <w:rFonts w:cs="Calibri"/>
          <w:sz w:val="24"/>
          <w:szCs w:val="24"/>
        </w:rPr>
        <w:t>:</w:t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="00AC579A" w:rsidRPr="009D14D9">
        <w:rPr>
          <w:b/>
          <w:sz w:val="24"/>
          <w:szCs w:val="24"/>
        </w:rPr>
        <w:t>6</w:t>
      </w:r>
      <w:r w:rsidR="00AC579A" w:rsidRPr="009D14D9">
        <w:rPr>
          <w:b/>
          <w:bCs/>
          <w:sz w:val="24"/>
          <w:szCs w:val="24"/>
        </w:rPr>
        <w:t xml:space="preserve"> </w:t>
      </w:r>
      <w:r w:rsidR="009D14D9">
        <w:rPr>
          <w:b/>
          <w:bCs/>
          <w:sz w:val="24"/>
          <w:szCs w:val="24"/>
        </w:rPr>
        <w:t xml:space="preserve">výukových </w:t>
      </w:r>
      <w:r w:rsidR="00AC579A" w:rsidRPr="009D14D9">
        <w:rPr>
          <w:b/>
          <w:bCs/>
          <w:sz w:val="24"/>
          <w:szCs w:val="24"/>
        </w:rPr>
        <w:t>blokov</w:t>
      </w:r>
    </w:p>
    <w:p w:rsidR="004F5D6E" w:rsidRDefault="004F5D6E" w:rsidP="00440939">
      <w:pPr>
        <w:pStyle w:val="Bezriadkovania1"/>
        <w:spacing w:line="276" w:lineRule="auto"/>
        <w:jc w:val="both"/>
        <w:rPr>
          <w:b/>
          <w:bCs/>
          <w:kern w:val="2"/>
          <w:sz w:val="24"/>
          <w:szCs w:val="24"/>
        </w:rPr>
      </w:pPr>
    </w:p>
    <w:tbl>
      <w:tblPr>
        <w:tblpPr w:leftFromText="180" w:rightFromText="180" w:vertAnchor="text" w:horzAnchor="margin" w:tblpXSpec="right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1701"/>
        <w:gridCol w:w="1666"/>
        <w:gridCol w:w="1739"/>
      </w:tblGrid>
      <w:tr w:rsidR="00913104" w:rsidRPr="009D14D9" w:rsidTr="009131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Blok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termín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deň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miesto</w:t>
            </w:r>
          </w:p>
        </w:tc>
      </w:tr>
      <w:tr w:rsidR="00913104" w:rsidRPr="009D14D9" w:rsidTr="009131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B1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BF1381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  <w:r w:rsidR="00913104" w:rsidRPr="009D14D9">
              <w:rPr>
                <w:b/>
                <w:sz w:val="24"/>
                <w:szCs w:val="24"/>
              </w:rPr>
              <w:t>.</w:t>
            </w:r>
            <w:r w:rsidR="00913104">
              <w:rPr>
                <w:b/>
                <w:sz w:val="24"/>
                <w:szCs w:val="24"/>
              </w:rPr>
              <w:t>0</w:t>
            </w:r>
            <w:r w:rsidR="008267A9">
              <w:rPr>
                <w:b/>
                <w:sz w:val="24"/>
                <w:szCs w:val="24"/>
              </w:rPr>
              <w:t>8</w:t>
            </w:r>
            <w:r w:rsidR="00913104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BF1381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sobota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Pr="009D14D9">
              <w:rPr>
                <w:b/>
                <w:sz w:val="24"/>
                <w:szCs w:val="24"/>
              </w:rPr>
              <w:t>:00 – 1</w:t>
            </w:r>
            <w:r>
              <w:rPr>
                <w:b/>
                <w:sz w:val="24"/>
                <w:szCs w:val="24"/>
              </w:rPr>
              <w:t>7</w:t>
            </w:r>
            <w:r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Pr="009D14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4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</w:t>
            </w:r>
          </w:p>
        </w:tc>
      </w:tr>
      <w:tr w:rsidR="00913104" w:rsidRPr="009D14D9" w:rsidTr="009131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B2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  <w:r w:rsidRPr="009D14D9">
              <w:rPr>
                <w:b/>
                <w:sz w:val="24"/>
                <w:szCs w:val="24"/>
              </w:rPr>
              <w:t>.</w:t>
            </w:r>
            <w:r w:rsidR="008267A9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CE7A61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štvrtok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8267A9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13104" w:rsidRPr="009D14D9">
              <w:rPr>
                <w:b/>
                <w:sz w:val="24"/>
                <w:szCs w:val="24"/>
              </w:rPr>
              <w:t xml:space="preserve">:00 – </w:t>
            </w:r>
            <w:r>
              <w:rPr>
                <w:b/>
                <w:sz w:val="24"/>
                <w:szCs w:val="24"/>
              </w:rPr>
              <w:t>20</w:t>
            </w:r>
            <w:r w:rsidR="00913104"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913104" w:rsidRPr="009D14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4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Učebňa/ihrisko</w:t>
            </w:r>
          </w:p>
        </w:tc>
      </w:tr>
      <w:tr w:rsidR="00913104" w:rsidRPr="009D14D9" w:rsidTr="009131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B3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</w:t>
            </w:r>
            <w:r w:rsidR="008267A9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CE7A61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piatok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BF1381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13104" w:rsidRPr="009D14D9">
              <w:rPr>
                <w:b/>
                <w:sz w:val="24"/>
                <w:szCs w:val="24"/>
              </w:rPr>
              <w:t>:</w:t>
            </w:r>
            <w:r w:rsidR="00913104">
              <w:rPr>
                <w:b/>
                <w:sz w:val="24"/>
                <w:szCs w:val="24"/>
              </w:rPr>
              <w:t>00</w:t>
            </w:r>
            <w:r w:rsidR="00913104" w:rsidRPr="009D14D9">
              <w:rPr>
                <w:b/>
                <w:sz w:val="24"/>
                <w:szCs w:val="24"/>
              </w:rPr>
              <w:t xml:space="preserve"> – </w:t>
            </w:r>
            <w:r>
              <w:rPr>
                <w:b/>
                <w:sz w:val="24"/>
                <w:szCs w:val="24"/>
              </w:rPr>
              <w:t>20</w:t>
            </w:r>
            <w:r w:rsidR="00913104"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913104" w:rsidRPr="009D14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4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Učebňa/ihrisko</w:t>
            </w:r>
          </w:p>
        </w:tc>
      </w:tr>
      <w:tr w:rsidR="00913104" w:rsidRPr="009D14D9" w:rsidTr="009131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B4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267A9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</w:t>
            </w:r>
            <w:r w:rsidR="008267A9">
              <w:rPr>
                <w:b/>
                <w:sz w:val="24"/>
                <w:szCs w:val="24"/>
              </w:rPr>
              <w:t>09</w:t>
            </w:r>
            <w:r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8267A9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piatok</w:t>
            </w:r>
            <w:bookmarkStart w:id="0" w:name="_GoBack"/>
            <w:bookmarkEnd w:id="0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8267A9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913104" w:rsidRPr="009D14D9">
              <w:rPr>
                <w:b/>
                <w:sz w:val="24"/>
                <w:szCs w:val="24"/>
              </w:rPr>
              <w:t>:0</w:t>
            </w:r>
            <w:r w:rsidR="00913104">
              <w:rPr>
                <w:b/>
                <w:sz w:val="24"/>
                <w:szCs w:val="24"/>
              </w:rPr>
              <w:t xml:space="preserve">0 – </w:t>
            </w:r>
            <w:r>
              <w:rPr>
                <w:b/>
                <w:sz w:val="24"/>
                <w:szCs w:val="24"/>
              </w:rPr>
              <w:t>20</w:t>
            </w:r>
            <w:r w:rsidR="00913104"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</w:t>
            </w:r>
            <w:r w:rsidR="00913104" w:rsidRPr="009D14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4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Učebňa/ihrisko</w:t>
            </w:r>
          </w:p>
        </w:tc>
      </w:tr>
      <w:tr w:rsidR="00913104" w:rsidRPr="009D14D9" w:rsidTr="009131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B5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8267A9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F1381">
              <w:rPr>
                <w:b/>
                <w:sz w:val="24"/>
                <w:szCs w:val="24"/>
              </w:rPr>
              <w:t>5</w:t>
            </w:r>
            <w:r w:rsidR="009131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="00913104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8E1531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utorok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="008E1531">
              <w:rPr>
                <w:b/>
                <w:sz w:val="24"/>
                <w:szCs w:val="24"/>
              </w:rPr>
              <w:t>8</w:t>
            </w:r>
            <w:r w:rsidRPr="009D14D9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>00 – 1</w:t>
            </w:r>
            <w:r w:rsidR="008E1531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:00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4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</w:t>
            </w:r>
          </w:p>
        </w:tc>
      </w:tr>
      <w:tr w:rsidR="00913104" w:rsidRPr="009D14D9" w:rsidTr="0091310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104" w:rsidRPr="009D14D9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D14D9">
              <w:rPr>
                <w:b/>
                <w:sz w:val="24"/>
                <w:szCs w:val="24"/>
              </w:rPr>
              <w:t>B6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8267A9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  <w:r w:rsidR="0091310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09</w:t>
            </w:r>
            <w:r w:rsidR="00913104">
              <w:rPr>
                <w:b/>
                <w:sz w:val="24"/>
                <w:szCs w:val="24"/>
              </w:rPr>
              <w:t>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8267A9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nedeľa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104" w:rsidRPr="009D14D9" w:rsidRDefault="009940CF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  <w:r w:rsidR="00913104" w:rsidRPr="009D14D9">
              <w:rPr>
                <w:b/>
                <w:sz w:val="24"/>
                <w:szCs w:val="24"/>
              </w:rPr>
              <w:t xml:space="preserve">:00 – </w:t>
            </w:r>
            <w:r w:rsidR="00913104">
              <w:rPr>
                <w:b/>
                <w:sz w:val="24"/>
                <w:szCs w:val="24"/>
              </w:rPr>
              <w:t>1</w:t>
            </w:r>
            <w:r w:rsidR="004803A8">
              <w:rPr>
                <w:b/>
                <w:sz w:val="24"/>
                <w:szCs w:val="24"/>
              </w:rPr>
              <w:t>2</w:t>
            </w:r>
            <w:r w:rsidR="00913104" w:rsidRPr="009D14D9">
              <w:rPr>
                <w:b/>
                <w:sz w:val="24"/>
                <w:szCs w:val="24"/>
              </w:rPr>
              <w:t>:</w:t>
            </w:r>
            <w:r w:rsidR="00913104">
              <w:rPr>
                <w:b/>
                <w:sz w:val="24"/>
                <w:szCs w:val="24"/>
              </w:rPr>
              <w:t>3</w:t>
            </w:r>
            <w:r w:rsidR="00913104" w:rsidRPr="009D14D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104" w:rsidRDefault="00913104" w:rsidP="00913104">
            <w:pPr>
              <w:pStyle w:val="Bezriadkovania1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učebňa</w:t>
            </w:r>
          </w:p>
        </w:tc>
      </w:tr>
    </w:tbl>
    <w:p w:rsidR="009D14D9" w:rsidRDefault="009D14D9" w:rsidP="00440939">
      <w:pPr>
        <w:pStyle w:val="Bezriadkovania1"/>
        <w:spacing w:line="276" w:lineRule="auto"/>
        <w:jc w:val="both"/>
        <w:rPr>
          <w:b/>
          <w:bCs/>
          <w:kern w:val="2"/>
          <w:sz w:val="24"/>
          <w:szCs w:val="24"/>
        </w:rPr>
      </w:pPr>
    </w:p>
    <w:p w:rsidR="009D14D9" w:rsidRDefault="009D14D9" w:rsidP="00440939">
      <w:pPr>
        <w:pStyle w:val="Bezriadkovania1"/>
        <w:spacing w:line="276" w:lineRule="auto"/>
        <w:jc w:val="both"/>
        <w:rPr>
          <w:b/>
          <w:bCs/>
          <w:kern w:val="2"/>
          <w:sz w:val="24"/>
          <w:szCs w:val="24"/>
        </w:rPr>
      </w:pPr>
    </w:p>
    <w:p w:rsidR="009D14D9" w:rsidRDefault="009D14D9" w:rsidP="00440939">
      <w:pPr>
        <w:pStyle w:val="Bezriadkovania1"/>
        <w:spacing w:line="276" w:lineRule="auto"/>
        <w:jc w:val="both"/>
        <w:rPr>
          <w:b/>
          <w:bCs/>
          <w:kern w:val="2"/>
          <w:sz w:val="24"/>
          <w:szCs w:val="24"/>
        </w:rPr>
      </w:pPr>
    </w:p>
    <w:p w:rsidR="009D14D9" w:rsidRDefault="009D14D9" w:rsidP="00440939">
      <w:pPr>
        <w:pStyle w:val="Bezriadkovania1"/>
        <w:spacing w:line="276" w:lineRule="auto"/>
        <w:jc w:val="both"/>
        <w:rPr>
          <w:b/>
          <w:bCs/>
          <w:kern w:val="2"/>
          <w:sz w:val="24"/>
          <w:szCs w:val="24"/>
        </w:rPr>
      </w:pPr>
    </w:p>
    <w:p w:rsidR="009D14D9" w:rsidRDefault="009D14D9" w:rsidP="00440939">
      <w:pPr>
        <w:pStyle w:val="Bezriadkovania1"/>
        <w:spacing w:line="276" w:lineRule="auto"/>
        <w:jc w:val="both"/>
        <w:rPr>
          <w:b/>
          <w:bCs/>
          <w:kern w:val="2"/>
          <w:sz w:val="24"/>
          <w:szCs w:val="24"/>
        </w:rPr>
      </w:pPr>
    </w:p>
    <w:p w:rsidR="009D14D9" w:rsidRDefault="009D14D9" w:rsidP="00440939">
      <w:pPr>
        <w:pStyle w:val="Bezriadkovania1"/>
        <w:spacing w:line="276" w:lineRule="auto"/>
        <w:jc w:val="both"/>
        <w:rPr>
          <w:b/>
          <w:bCs/>
          <w:kern w:val="2"/>
          <w:sz w:val="24"/>
          <w:szCs w:val="24"/>
        </w:rPr>
      </w:pPr>
    </w:p>
    <w:p w:rsidR="009D14D9" w:rsidRPr="009D14D9" w:rsidRDefault="009D14D9" w:rsidP="009D14D9">
      <w:pPr>
        <w:widowControl/>
        <w:suppressAutoHyphens w:val="0"/>
        <w:spacing w:before="100" w:beforeAutospacing="1" w:after="100" w:afterAutospacing="1"/>
        <w:rPr>
          <w:rFonts w:ascii="Times New Roman" w:eastAsia="Calibri" w:hAnsi="Times New Roman" w:cs="Times New Roman"/>
          <w:kern w:val="0"/>
          <w:sz w:val="20"/>
          <w:szCs w:val="20"/>
          <w:lang w:val="en-US" w:eastAsia="en-US" w:bidi="ar-SA"/>
        </w:rPr>
      </w:pPr>
      <w:proofErr w:type="spellStart"/>
      <w:r w:rsidRPr="009D14D9">
        <w:rPr>
          <w:rFonts w:ascii="Calibri" w:eastAsia="Calibri" w:hAnsi="Calibri" w:cs="Times New Roman"/>
          <w:b/>
          <w:kern w:val="0"/>
          <w:sz w:val="24"/>
          <w:lang w:val="en-US" w:eastAsia="en-US" w:bidi="ar-SA"/>
        </w:rPr>
        <w:t>Pozn</w:t>
      </w:r>
      <w:proofErr w:type="spellEnd"/>
      <w:r w:rsidRPr="009D14D9">
        <w:rPr>
          <w:rFonts w:ascii="Calibri" w:eastAsia="Calibri" w:hAnsi="Calibri" w:cs="Times New Roman"/>
          <w:b/>
          <w:kern w:val="0"/>
          <w:sz w:val="24"/>
          <w:lang w:val="en-US" w:eastAsia="en-US" w:bidi="ar-SA"/>
        </w:rPr>
        <w:t>.:</w:t>
      </w:r>
      <w:r w:rsidR="00F77E50">
        <w:rPr>
          <w:rFonts w:ascii="Calibri" w:eastAsia="Calibri" w:hAnsi="Calibri" w:cs="Times New Roman"/>
          <w:b/>
          <w:kern w:val="0"/>
          <w:sz w:val="24"/>
          <w:lang w:val="en-US" w:eastAsia="en-US" w:bidi="ar-SA"/>
        </w:rPr>
        <w:t xml:space="preserve"> </w:t>
      </w:r>
      <w:r w:rsidRPr="009D14D9">
        <w:rPr>
          <w:rFonts w:ascii="Calibri" w:eastAsia="Calibri" w:hAnsi="Calibri" w:cs="Times New Roman"/>
          <w:b/>
          <w:kern w:val="0"/>
          <w:sz w:val="24"/>
          <w:lang w:val="en-US" w:eastAsia="en-US" w:bidi="ar-SA"/>
        </w:rPr>
        <w:tab/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Maximálna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povolena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́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absencia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je 10 % z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kontaktnej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výuky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,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t.z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. 4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hodín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.</w:t>
      </w:r>
    </w:p>
    <w:p w:rsidR="00CF622C" w:rsidRPr="009D14D9" w:rsidRDefault="00CF622C" w:rsidP="00440939">
      <w:pPr>
        <w:pStyle w:val="Bezriadkovania1"/>
        <w:spacing w:line="276" w:lineRule="auto"/>
        <w:jc w:val="both"/>
        <w:rPr>
          <w:sz w:val="24"/>
          <w:szCs w:val="24"/>
        </w:rPr>
      </w:pPr>
      <w:r w:rsidRPr="009D14D9">
        <w:rPr>
          <w:rFonts w:cs="Calibri"/>
          <w:b/>
          <w:sz w:val="24"/>
          <w:szCs w:val="24"/>
        </w:rPr>
        <w:t>Poplatok za školenie:</w:t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Pr="009D14D9">
        <w:rPr>
          <w:rFonts w:cs="Calibri"/>
          <w:sz w:val="24"/>
          <w:szCs w:val="24"/>
        </w:rPr>
        <w:tab/>
      </w:r>
      <w:r w:rsidR="003A7C1F" w:rsidRPr="009D14D9">
        <w:rPr>
          <w:rFonts w:cs="Calibri"/>
          <w:b/>
          <w:sz w:val="24"/>
          <w:szCs w:val="24"/>
        </w:rPr>
        <w:t>100</w:t>
      </w:r>
      <w:r w:rsidR="00974CDC" w:rsidRPr="009D14D9">
        <w:rPr>
          <w:rFonts w:cs="Calibri"/>
          <w:b/>
          <w:sz w:val="24"/>
          <w:szCs w:val="24"/>
        </w:rPr>
        <w:t>,- EUR</w:t>
      </w:r>
      <w:r w:rsidR="004F5D6E" w:rsidRPr="009D14D9">
        <w:rPr>
          <w:rFonts w:cs="Calibri"/>
          <w:b/>
          <w:bCs/>
          <w:sz w:val="24"/>
          <w:szCs w:val="24"/>
        </w:rPr>
        <w:t xml:space="preserve"> </w:t>
      </w:r>
      <w:r w:rsidR="004F5D6E" w:rsidRPr="009D14D9">
        <w:rPr>
          <w:rFonts w:cs="Calibri"/>
          <w:bCs/>
          <w:sz w:val="24"/>
          <w:szCs w:val="24"/>
        </w:rPr>
        <w:t>(poplatok je nevratný!)</w:t>
      </w:r>
    </w:p>
    <w:p w:rsidR="004F5D6E" w:rsidRPr="009D14D9" w:rsidRDefault="00CF622C" w:rsidP="00440939">
      <w:pPr>
        <w:pStyle w:val="Bezriadkovania1"/>
        <w:spacing w:line="276" w:lineRule="auto"/>
        <w:jc w:val="both"/>
        <w:rPr>
          <w:rFonts w:cs="Calibri"/>
          <w:b/>
          <w:sz w:val="24"/>
          <w:szCs w:val="24"/>
        </w:rPr>
      </w:pPr>
      <w:r w:rsidRPr="009D14D9">
        <w:rPr>
          <w:rFonts w:cs="Calibri"/>
          <w:b/>
          <w:sz w:val="24"/>
          <w:szCs w:val="24"/>
        </w:rPr>
        <w:t>Prihlášky</w:t>
      </w:r>
      <w:r w:rsidR="004F5D6E" w:rsidRPr="009D14D9">
        <w:rPr>
          <w:rFonts w:cs="Calibri"/>
          <w:b/>
          <w:sz w:val="24"/>
          <w:szCs w:val="24"/>
        </w:rPr>
        <w:t>:</w:t>
      </w:r>
      <w:r w:rsidR="004F5D6E" w:rsidRPr="009D14D9">
        <w:rPr>
          <w:rFonts w:cs="Calibri"/>
          <w:b/>
          <w:sz w:val="24"/>
          <w:szCs w:val="24"/>
        </w:rPr>
        <w:tab/>
      </w:r>
      <w:r w:rsidR="004F5D6E" w:rsidRPr="009D14D9">
        <w:rPr>
          <w:rFonts w:cs="Calibri"/>
          <w:b/>
          <w:sz w:val="24"/>
          <w:szCs w:val="24"/>
        </w:rPr>
        <w:tab/>
      </w:r>
      <w:r w:rsidR="004F5D6E" w:rsidRPr="009D14D9">
        <w:rPr>
          <w:rFonts w:cs="Calibri"/>
          <w:b/>
          <w:sz w:val="24"/>
          <w:szCs w:val="24"/>
        </w:rPr>
        <w:tab/>
      </w:r>
      <w:r w:rsidR="004F5D6E" w:rsidRPr="009D14D9">
        <w:rPr>
          <w:rFonts w:cs="Calibri"/>
          <w:b/>
          <w:sz w:val="24"/>
          <w:szCs w:val="24"/>
        </w:rPr>
        <w:tab/>
      </w:r>
      <w:r w:rsidR="00440939" w:rsidRPr="009D14D9">
        <w:rPr>
          <w:b/>
          <w:sz w:val="24"/>
          <w:szCs w:val="24"/>
        </w:rPr>
        <w:t>len elektronickou formou do</w:t>
      </w:r>
      <w:r w:rsidR="00C33C49" w:rsidRPr="009D14D9">
        <w:rPr>
          <w:b/>
          <w:sz w:val="24"/>
          <w:szCs w:val="24"/>
        </w:rPr>
        <w:t xml:space="preserve"> </w:t>
      </w:r>
      <w:r w:rsidR="00B5127E">
        <w:rPr>
          <w:b/>
          <w:sz w:val="24"/>
          <w:szCs w:val="24"/>
        </w:rPr>
        <w:t>20</w:t>
      </w:r>
      <w:r w:rsidR="001A504E" w:rsidRPr="009D14D9">
        <w:rPr>
          <w:b/>
          <w:sz w:val="24"/>
          <w:szCs w:val="24"/>
        </w:rPr>
        <w:t>.</w:t>
      </w:r>
      <w:r w:rsidR="00824665">
        <w:rPr>
          <w:b/>
          <w:sz w:val="24"/>
          <w:szCs w:val="24"/>
        </w:rPr>
        <w:t>0</w:t>
      </w:r>
      <w:r w:rsidR="00B81464">
        <w:rPr>
          <w:b/>
          <w:sz w:val="24"/>
          <w:szCs w:val="24"/>
        </w:rPr>
        <w:t>8</w:t>
      </w:r>
      <w:r w:rsidR="004F5D6E" w:rsidRPr="009D14D9">
        <w:rPr>
          <w:b/>
          <w:sz w:val="24"/>
          <w:szCs w:val="24"/>
        </w:rPr>
        <w:t>.20</w:t>
      </w:r>
      <w:r w:rsidR="00913104">
        <w:rPr>
          <w:b/>
          <w:sz w:val="24"/>
          <w:szCs w:val="24"/>
        </w:rPr>
        <w:t>2</w:t>
      </w:r>
      <w:r w:rsidR="009940CF">
        <w:rPr>
          <w:b/>
          <w:sz w:val="24"/>
          <w:szCs w:val="24"/>
        </w:rPr>
        <w:t>0</w:t>
      </w:r>
      <w:r w:rsidR="004F5D6E" w:rsidRPr="009D14D9">
        <w:rPr>
          <w:b/>
          <w:sz w:val="24"/>
          <w:szCs w:val="24"/>
        </w:rPr>
        <w:t>,</w:t>
      </w:r>
    </w:p>
    <w:p w:rsidR="00440939" w:rsidRPr="00AF2195" w:rsidRDefault="009D14D9" w:rsidP="00AF2195">
      <w:pPr>
        <w:suppressAutoHyphens w:val="0"/>
        <w:autoSpaceDE w:val="0"/>
        <w:autoSpaceDN w:val="0"/>
        <w:adjustRightInd w:val="0"/>
        <w:spacing w:after="240"/>
        <w:rPr>
          <w:rFonts w:ascii="Calibri" w:eastAsia="Calibri" w:hAnsi="Calibri" w:cs="Times New Roman"/>
          <w:kern w:val="0"/>
          <w:sz w:val="24"/>
          <w:lang w:val="en-US" w:eastAsia="en-US" w:bidi="ar-SA"/>
        </w:rPr>
      </w:pP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  <w:t xml:space="preserve">online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prihlášku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nájdete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na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stránke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: </w:t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/>
          <w:b/>
          <w:color w:val="0000FF"/>
          <w:sz w:val="24"/>
          <w:u w:val="single"/>
          <w:lang w:val="en-US" w:eastAsia="en-US"/>
        </w:rPr>
        <w:t>https://ticketing.futbalsfz.sk</w:t>
      </w:r>
      <w:r w:rsidRPr="009D14D9">
        <w:rPr>
          <w:rFonts w:ascii="Calibri" w:eastAsia="Calibri" w:hAnsi="Calibri" w:cs="Times New Roman"/>
          <w:color w:val="00AFEF"/>
          <w:kern w:val="0"/>
          <w:sz w:val="24"/>
          <w:u w:val="single"/>
          <w:lang w:val="en-US" w:eastAsia="en-US" w:bidi="ar-SA"/>
        </w:rPr>
        <w:br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na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prihlásenie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sa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musíte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byt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̌ </w:t>
      </w:r>
      <w:proofErr w:type="spellStart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>registrovany</w:t>
      </w:r>
      <w:proofErr w:type="spellEnd"/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 xml:space="preserve">́ v </w:t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kern w:val="0"/>
          <w:sz w:val="24"/>
          <w:lang w:val="en-US" w:eastAsia="en-US" w:bidi="ar-SA"/>
        </w:rPr>
        <w:tab/>
      </w:r>
      <w:r w:rsidRPr="009D14D9">
        <w:rPr>
          <w:rFonts w:ascii="Calibri" w:eastAsia="Calibri" w:hAnsi="Calibri" w:cs="Times New Roman"/>
          <w:b/>
          <w:color w:val="00AFEF"/>
          <w:kern w:val="0"/>
          <w:sz w:val="24"/>
          <w:u w:val="single"/>
          <w:lang w:val="en-US" w:eastAsia="en-US" w:bidi="ar-SA"/>
        </w:rPr>
        <w:t>https://my.sportnet.online/</w:t>
      </w:r>
      <w:r w:rsidRPr="009D14D9">
        <w:rPr>
          <w:rFonts w:ascii="Calibri" w:eastAsia="Calibri" w:hAnsi="Calibri" w:cs="Times New Roman"/>
          <w:color w:val="00AFEF"/>
          <w:kern w:val="0"/>
          <w:sz w:val="24"/>
          <w:lang w:val="en-US" w:eastAsia="en-US" w:bidi="ar-SA"/>
        </w:rPr>
        <w:t xml:space="preserve"> </w:t>
      </w:r>
    </w:p>
    <w:p w:rsidR="00440939" w:rsidRPr="009D14D9" w:rsidRDefault="00440939" w:rsidP="00440939">
      <w:pPr>
        <w:pStyle w:val="Zkladntext"/>
        <w:spacing w:after="0" w:line="276" w:lineRule="auto"/>
        <w:jc w:val="both"/>
        <w:rPr>
          <w:rFonts w:ascii="Calibri" w:hAnsi="Calibri" w:cs="Times New Roman"/>
          <w:b/>
          <w:bCs/>
          <w:sz w:val="24"/>
        </w:rPr>
      </w:pPr>
      <w:r w:rsidRPr="009D14D9">
        <w:rPr>
          <w:rFonts w:ascii="Calibri" w:hAnsi="Calibri" w:cs="Times New Roman"/>
          <w:b/>
          <w:bCs/>
          <w:sz w:val="24"/>
        </w:rPr>
        <w:t>Podmienky prijatia na školenie trénerov licencie „UEFA GC“:</w:t>
      </w:r>
    </w:p>
    <w:p w:rsidR="00440939" w:rsidRPr="009D14D9" w:rsidRDefault="00440939" w:rsidP="00B5536A">
      <w:pPr>
        <w:pStyle w:val="Zkladntext"/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  <w:sz w:val="24"/>
        </w:rPr>
      </w:pPr>
      <w:r w:rsidRPr="009D14D9">
        <w:rPr>
          <w:rFonts w:ascii="Calibri" w:hAnsi="Calibri" w:cs="Times New Roman"/>
          <w:sz w:val="24"/>
        </w:rPr>
        <w:t xml:space="preserve">minimálny vek 18 rokov, </w:t>
      </w:r>
    </w:p>
    <w:p w:rsidR="00440939" w:rsidRPr="009D14D9" w:rsidRDefault="00440939" w:rsidP="00B5536A">
      <w:pPr>
        <w:pStyle w:val="Zkladntext"/>
        <w:numPr>
          <w:ilvl w:val="0"/>
          <w:numId w:val="4"/>
        </w:numPr>
        <w:spacing w:after="0" w:line="276" w:lineRule="auto"/>
        <w:jc w:val="both"/>
        <w:rPr>
          <w:rFonts w:ascii="Calibri" w:hAnsi="Calibri" w:cs="Times New Roman"/>
          <w:sz w:val="24"/>
        </w:rPr>
      </w:pPr>
      <w:r w:rsidRPr="009D14D9">
        <w:rPr>
          <w:rFonts w:ascii="Calibri" w:hAnsi="Calibri" w:cs="Times New Roman"/>
          <w:sz w:val="24"/>
        </w:rPr>
        <w:t>prihláška na školenie, ktorej súčasťou je aj úhrada poplatku za školenie (podľa vyššie uvedených pokynov)</w:t>
      </w:r>
    </w:p>
    <w:p w:rsidR="00B5536A" w:rsidRPr="009D14D9" w:rsidRDefault="00B5536A" w:rsidP="00B5536A">
      <w:pPr>
        <w:pStyle w:val="Zkladntext"/>
        <w:spacing w:after="0" w:line="276" w:lineRule="auto"/>
        <w:jc w:val="both"/>
        <w:rPr>
          <w:rFonts w:ascii="Calibri" w:hAnsi="Calibri" w:cs="Times New Roman"/>
          <w:b/>
          <w:sz w:val="24"/>
        </w:rPr>
      </w:pPr>
      <w:r w:rsidRPr="009D14D9">
        <w:rPr>
          <w:rFonts w:ascii="Calibri" w:hAnsi="Calibri" w:cs="Times New Roman"/>
          <w:b/>
          <w:sz w:val="24"/>
        </w:rPr>
        <w:t>Na 1. blok školenia je potrebné priniesť nasledovné dokumenty:</w:t>
      </w:r>
    </w:p>
    <w:p w:rsidR="00440939" w:rsidRPr="009D14D9" w:rsidRDefault="00440939" w:rsidP="00B5536A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Calibri" w:hAnsi="Calibri" w:cs="Times New Roman"/>
          <w:sz w:val="24"/>
        </w:rPr>
      </w:pPr>
      <w:r w:rsidRPr="009D14D9">
        <w:rPr>
          <w:rFonts w:ascii="Calibri" w:hAnsi="Calibri" w:cs="Times New Roman"/>
          <w:sz w:val="24"/>
        </w:rPr>
        <w:t xml:space="preserve">potvrdenie o zdravotnej spôsobilosti (nie staršie ako 3 mesiace) (formulár nájdete na stránke </w:t>
      </w:r>
      <w:proofErr w:type="spellStart"/>
      <w:r w:rsidRPr="009D14D9">
        <w:rPr>
          <w:rFonts w:ascii="Calibri" w:hAnsi="Calibri" w:cs="Times New Roman"/>
          <w:sz w:val="24"/>
        </w:rPr>
        <w:t>stránke</w:t>
      </w:r>
      <w:proofErr w:type="spellEnd"/>
      <w:r w:rsidRPr="009D14D9">
        <w:rPr>
          <w:rFonts w:ascii="Calibri" w:hAnsi="Calibri" w:cs="Times New Roman"/>
          <w:sz w:val="24"/>
        </w:rPr>
        <w:t xml:space="preserve"> SFZ v sekcii SFZ/Tréneri/Dokumenty)</w:t>
      </w:r>
    </w:p>
    <w:p w:rsidR="00440939" w:rsidRPr="009D14D9" w:rsidRDefault="00440939" w:rsidP="00B5536A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Calibri" w:hAnsi="Calibri" w:cs="Times New Roman"/>
          <w:sz w:val="24"/>
        </w:rPr>
      </w:pPr>
      <w:r w:rsidRPr="009D14D9">
        <w:rPr>
          <w:rFonts w:ascii="Calibri" w:hAnsi="Calibri" w:cs="Times New Roman"/>
          <w:sz w:val="24"/>
        </w:rPr>
        <w:t>výpis z registra trestov (nie staršie</w:t>
      </w:r>
      <w:r w:rsidR="00B5536A" w:rsidRPr="009D14D9">
        <w:rPr>
          <w:rFonts w:ascii="Calibri" w:hAnsi="Calibri" w:cs="Times New Roman"/>
          <w:sz w:val="24"/>
        </w:rPr>
        <w:t xml:space="preserve"> ako 3 mesiace)</w:t>
      </w:r>
    </w:p>
    <w:p w:rsidR="00B5536A" w:rsidRPr="009D14D9" w:rsidRDefault="00B5536A" w:rsidP="00B5536A">
      <w:pPr>
        <w:pStyle w:val="Zkladntext"/>
        <w:numPr>
          <w:ilvl w:val="0"/>
          <w:numId w:val="3"/>
        </w:numPr>
        <w:spacing w:after="0" w:line="276" w:lineRule="auto"/>
        <w:jc w:val="both"/>
        <w:rPr>
          <w:rFonts w:ascii="Calibri" w:hAnsi="Calibri" w:cs="Times New Roman"/>
          <w:sz w:val="24"/>
        </w:rPr>
      </w:pPr>
      <w:r w:rsidRPr="009D14D9">
        <w:rPr>
          <w:rFonts w:ascii="Calibri" w:hAnsi="Calibri" w:cs="Times New Roman"/>
          <w:sz w:val="24"/>
        </w:rPr>
        <w:t xml:space="preserve">Vyplnený </w:t>
      </w:r>
      <w:r w:rsidR="00F20D9B" w:rsidRPr="009D14D9">
        <w:rPr>
          <w:rFonts w:ascii="Calibri" w:hAnsi="Calibri" w:cs="Times New Roman"/>
          <w:sz w:val="24"/>
        </w:rPr>
        <w:t xml:space="preserve">a podpísaný </w:t>
      </w:r>
      <w:r w:rsidRPr="009D14D9">
        <w:rPr>
          <w:rFonts w:ascii="Calibri" w:hAnsi="Calibri" w:cs="Times New Roman"/>
          <w:sz w:val="24"/>
        </w:rPr>
        <w:t xml:space="preserve">formulár „Registračný formulár </w:t>
      </w:r>
      <w:r w:rsidR="00F20D9B" w:rsidRPr="009D14D9">
        <w:rPr>
          <w:rFonts w:ascii="Calibri" w:hAnsi="Calibri" w:cs="Times New Roman"/>
          <w:sz w:val="24"/>
        </w:rPr>
        <w:t>člena SFZ - Tréner</w:t>
      </w:r>
      <w:r w:rsidRPr="009D14D9">
        <w:rPr>
          <w:rFonts w:ascii="Calibri" w:hAnsi="Calibri" w:cs="Times New Roman"/>
          <w:sz w:val="24"/>
        </w:rPr>
        <w:t>“ (form</w:t>
      </w:r>
      <w:r w:rsidR="00F20D9B" w:rsidRPr="009D14D9">
        <w:rPr>
          <w:rFonts w:ascii="Calibri" w:hAnsi="Calibri" w:cs="Times New Roman"/>
          <w:sz w:val="24"/>
        </w:rPr>
        <w:t xml:space="preserve">ulár nájdete na stránke </w:t>
      </w:r>
      <w:r w:rsidRPr="009D14D9">
        <w:rPr>
          <w:rFonts w:ascii="Calibri" w:hAnsi="Calibri" w:cs="Times New Roman"/>
          <w:sz w:val="24"/>
        </w:rPr>
        <w:t>SFZ v sekcii SFZ/Tréneri/Dokumenty).</w:t>
      </w:r>
    </w:p>
    <w:p w:rsidR="00F20D9B" w:rsidRPr="009D14D9" w:rsidRDefault="00F20D9B" w:rsidP="00440939">
      <w:pPr>
        <w:pStyle w:val="Bezriadkovania1"/>
        <w:spacing w:line="276" w:lineRule="auto"/>
        <w:jc w:val="center"/>
        <w:rPr>
          <w:b/>
          <w:bCs/>
          <w:sz w:val="24"/>
          <w:szCs w:val="24"/>
        </w:rPr>
      </w:pPr>
    </w:p>
    <w:p w:rsidR="00440939" w:rsidRPr="009D14D9" w:rsidRDefault="00440939" w:rsidP="00440939">
      <w:pPr>
        <w:pStyle w:val="Bezriadkovania1"/>
        <w:spacing w:line="276" w:lineRule="auto"/>
        <w:jc w:val="center"/>
        <w:rPr>
          <w:b/>
          <w:bCs/>
          <w:sz w:val="24"/>
          <w:szCs w:val="24"/>
        </w:rPr>
      </w:pPr>
    </w:p>
    <w:p w:rsidR="00440939" w:rsidRPr="009D14D9" w:rsidRDefault="00440939" w:rsidP="00440939">
      <w:pPr>
        <w:pStyle w:val="Bezriadkovania1"/>
        <w:spacing w:line="276" w:lineRule="auto"/>
        <w:jc w:val="center"/>
        <w:rPr>
          <w:b/>
          <w:bCs/>
          <w:sz w:val="24"/>
          <w:szCs w:val="24"/>
        </w:rPr>
      </w:pPr>
    </w:p>
    <w:p w:rsidR="00DD307B" w:rsidRPr="009D14D9" w:rsidRDefault="00DD307B" w:rsidP="00440939">
      <w:pPr>
        <w:pStyle w:val="Bezriadkovania1"/>
        <w:rPr>
          <w:b/>
          <w:bCs/>
          <w:sz w:val="24"/>
          <w:szCs w:val="24"/>
        </w:rPr>
      </w:pPr>
    </w:p>
    <w:p w:rsidR="00CF622C" w:rsidRPr="009D14D9" w:rsidRDefault="00CF622C" w:rsidP="004F5D6E">
      <w:pPr>
        <w:pStyle w:val="Bezriadkovania1"/>
        <w:jc w:val="center"/>
        <w:rPr>
          <w:sz w:val="24"/>
          <w:szCs w:val="24"/>
        </w:rPr>
      </w:pPr>
      <w:r w:rsidRPr="009D14D9">
        <w:rPr>
          <w:b/>
          <w:bCs/>
          <w:sz w:val="24"/>
          <w:szCs w:val="24"/>
        </w:rPr>
        <w:t>INFORMÁCIE O  ŠKOLENÍ TRÉNEROV „UEFA GC“ LICENCIE</w:t>
      </w:r>
    </w:p>
    <w:p w:rsidR="00CF622C" w:rsidRPr="009D14D9" w:rsidRDefault="00CF622C" w:rsidP="009E1D8A">
      <w:pPr>
        <w:pStyle w:val="Zkladntext"/>
        <w:spacing w:after="0"/>
        <w:rPr>
          <w:rFonts w:ascii="Calibri" w:hAnsi="Calibri" w:cs="Calibri"/>
          <w:b/>
          <w:sz w:val="24"/>
        </w:rPr>
      </w:pPr>
    </w:p>
    <w:p w:rsidR="00CF622C" w:rsidRPr="009D14D9" w:rsidRDefault="00CF622C" w:rsidP="009E1D8A">
      <w:pPr>
        <w:pStyle w:val="Zkladntext"/>
        <w:numPr>
          <w:ilvl w:val="0"/>
          <w:numId w:val="5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 xml:space="preserve">Počet miest na jednotlivých školeniach sa stanovuje v súlade s odporúčaním UEFA </w:t>
      </w:r>
      <w:proofErr w:type="spellStart"/>
      <w:r w:rsidRPr="009D14D9">
        <w:rPr>
          <w:rFonts w:ascii="Calibri" w:hAnsi="Calibri" w:cs="Calibri"/>
          <w:sz w:val="24"/>
        </w:rPr>
        <w:t>Coaching</w:t>
      </w:r>
      <w:proofErr w:type="spellEnd"/>
      <w:r w:rsidRPr="009D14D9">
        <w:rPr>
          <w:rFonts w:ascii="Calibri" w:hAnsi="Calibri" w:cs="Calibri"/>
          <w:sz w:val="24"/>
        </w:rPr>
        <w:t xml:space="preserve"> </w:t>
      </w:r>
      <w:proofErr w:type="spellStart"/>
      <w:r w:rsidRPr="009D14D9">
        <w:rPr>
          <w:rFonts w:ascii="Calibri" w:hAnsi="Calibri" w:cs="Calibri"/>
          <w:sz w:val="24"/>
        </w:rPr>
        <w:t>Convention</w:t>
      </w:r>
      <w:proofErr w:type="spellEnd"/>
      <w:r w:rsidRPr="009D14D9">
        <w:rPr>
          <w:rFonts w:ascii="Calibri" w:hAnsi="Calibri" w:cs="Calibri"/>
          <w:sz w:val="24"/>
        </w:rPr>
        <w:t xml:space="preserve"> (UEFA CC).</w:t>
      </w:r>
    </w:p>
    <w:p w:rsidR="009E1D8A" w:rsidRPr="009D14D9" w:rsidRDefault="00CF622C" w:rsidP="009E1D8A">
      <w:pPr>
        <w:pStyle w:val="Zkladntext"/>
        <w:numPr>
          <w:ilvl w:val="0"/>
          <w:numId w:val="5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Počet prijatých zahraničných trénerov na všetky školenia sa určuje podľa odporúčania UEFA CC (max. 10 % z celkového počtu prijatých študentov).</w:t>
      </w:r>
    </w:p>
    <w:p w:rsidR="009E1D8A" w:rsidRPr="009D14D9" w:rsidRDefault="00CF622C" w:rsidP="009E1D8A">
      <w:pPr>
        <w:pStyle w:val="Zkladntext"/>
        <w:numPr>
          <w:ilvl w:val="0"/>
          <w:numId w:val="5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 xml:space="preserve">Pre účasť na školení licencie„UEFA GC“ nie je potrebné absolvovať prijímacie skúšky. </w:t>
      </w:r>
    </w:p>
    <w:p w:rsidR="009E1D8A" w:rsidRPr="009D14D9" w:rsidRDefault="00CF622C" w:rsidP="009E1D8A">
      <w:pPr>
        <w:pStyle w:val="Zkladntext"/>
        <w:numPr>
          <w:ilvl w:val="0"/>
          <w:numId w:val="5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Na školenie trénerov sa nemôže hlásiť osoba, ktorá má v čase školenia dočasný, alebo doživotný zákaz pôsobenia vo futbale v ktorejkoľvek členskej asociácii FIFA.</w:t>
      </w:r>
    </w:p>
    <w:p w:rsidR="00CF622C" w:rsidRPr="009D14D9" w:rsidRDefault="00CF622C" w:rsidP="009E1D8A">
      <w:pPr>
        <w:pStyle w:val="Zkladntext"/>
        <w:numPr>
          <w:ilvl w:val="0"/>
          <w:numId w:val="5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Organizátor je oprávnený odmietnuť prijatie uchádzača na školenie trénerov, ak:</w:t>
      </w:r>
    </w:p>
    <w:p w:rsidR="009E1D8A" w:rsidRPr="009D14D9" w:rsidRDefault="00CF622C" w:rsidP="009E1D8A">
      <w:pPr>
        <w:pStyle w:val="Zkladntext"/>
        <w:numPr>
          <w:ilvl w:val="0"/>
          <w:numId w:val="6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má riadiacim orgánom (SFZ, UEFA, alebo FIFA) pozastavenú činnosť vo futbale,</w:t>
      </w:r>
    </w:p>
    <w:p w:rsidR="009E1D8A" w:rsidRPr="009D14D9" w:rsidRDefault="00CF622C" w:rsidP="009E1D8A">
      <w:pPr>
        <w:pStyle w:val="Zkladntext"/>
        <w:numPr>
          <w:ilvl w:val="0"/>
          <w:numId w:val="6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opakovane sa dopustil disciplinárneho priestupku,</w:t>
      </w:r>
    </w:p>
    <w:p w:rsidR="009E1D8A" w:rsidRPr="009D14D9" w:rsidRDefault="00CF622C" w:rsidP="009E1D8A">
      <w:pPr>
        <w:pStyle w:val="Zkladntext"/>
        <w:numPr>
          <w:ilvl w:val="0"/>
          <w:numId w:val="6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sa dopustil obzvlášť závažného disciplinárneho priestupku,</w:t>
      </w:r>
    </w:p>
    <w:p w:rsidR="009E1D8A" w:rsidRPr="009D14D9" w:rsidRDefault="00CF622C" w:rsidP="009E1D8A">
      <w:pPr>
        <w:pStyle w:val="Zkladntext"/>
        <w:numPr>
          <w:ilvl w:val="0"/>
          <w:numId w:val="6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porušil Etický kódex UEFA CC,</w:t>
      </w:r>
    </w:p>
    <w:p w:rsidR="009E1D8A" w:rsidRPr="009D14D9" w:rsidRDefault="00CF622C" w:rsidP="009E1D8A">
      <w:pPr>
        <w:pStyle w:val="Zkladntext"/>
        <w:numPr>
          <w:ilvl w:val="0"/>
          <w:numId w:val="6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porušil etické zásady trénovania, a to najmä – zapožičia svoju licenciu, kryje svojou licenciou iného trénera, ktorý nespĺňa kvalifikačné požiadavky na trénovanie v súťaži vyplývajúce z rozpisu danej súťaže, vystupuje v inej funkcii aká mu vyplýva zo získaného vzdelania a požiadaviek rozpisu danej súťaže,</w:t>
      </w:r>
    </w:p>
    <w:p w:rsidR="009E1D8A" w:rsidRPr="009D14D9" w:rsidRDefault="00CF622C" w:rsidP="009E1D8A">
      <w:pPr>
        <w:pStyle w:val="Zkladntext"/>
        <w:numPr>
          <w:ilvl w:val="0"/>
          <w:numId w:val="6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bol odsúdený za úmyselný trestný čin.</w:t>
      </w:r>
    </w:p>
    <w:p w:rsidR="00CF622C" w:rsidRPr="009D14D9" w:rsidRDefault="00CF622C" w:rsidP="009E1D8A">
      <w:pPr>
        <w:pStyle w:val="Zkladntext"/>
        <w:numPr>
          <w:ilvl w:val="0"/>
          <w:numId w:val="7"/>
        </w:numPr>
        <w:spacing w:after="0"/>
        <w:jc w:val="both"/>
        <w:rPr>
          <w:rFonts w:ascii="Calibri" w:hAnsi="Calibri"/>
          <w:sz w:val="24"/>
        </w:rPr>
      </w:pPr>
      <w:r w:rsidRPr="009D14D9">
        <w:rPr>
          <w:rFonts w:ascii="Calibri" w:hAnsi="Calibri" w:cs="Calibri"/>
          <w:sz w:val="24"/>
        </w:rPr>
        <w:t>Ak študent prijatý na školenie z akéhokoľvek dôvodu na školenie trénerov nenastúpi, jeho prijatie sa anuluje.</w:t>
      </w:r>
    </w:p>
    <w:p w:rsidR="004F5D6E" w:rsidRPr="009D14D9" w:rsidRDefault="004F5D6E" w:rsidP="009E1D8A">
      <w:pPr>
        <w:pStyle w:val="Zkladntext"/>
        <w:spacing w:after="0"/>
        <w:jc w:val="both"/>
        <w:rPr>
          <w:rFonts w:ascii="Calibri" w:hAnsi="Calibri" w:cs="Calibri"/>
          <w:sz w:val="24"/>
        </w:rPr>
      </w:pPr>
    </w:p>
    <w:p w:rsidR="004F5D6E" w:rsidRPr="009D14D9" w:rsidRDefault="004F5D6E" w:rsidP="002A15D1">
      <w:pPr>
        <w:pStyle w:val="Zkladntext"/>
        <w:spacing w:after="0"/>
        <w:jc w:val="both"/>
        <w:rPr>
          <w:rFonts w:ascii="Calibri" w:hAnsi="Calibri"/>
          <w:sz w:val="24"/>
        </w:rPr>
      </w:pPr>
    </w:p>
    <w:p w:rsidR="00440939" w:rsidRPr="009D14D9" w:rsidRDefault="00440939" w:rsidP="00440939">
      <w:pPr>
        <w:pStyle w:val="Zkladntext"/>
        <w:spacing w:after="0"/>
        <w:jc w:val="both"/>
        <w:rPr>
          <w:rFonts w:ascii="Calibri" w:hAnsi="Calibri" w:cs="Calibri"/>
          <w:b/>
          <w:bCs/>
          <w:sz w:val="24"/>
        </w:rPr>
      </w:pPr>
    </w:p>
    <w:p w:rsidR="009D14D9" w:rsidRDefault="009D14D9" w:rsidP="00440939">
      <w:pPr>
        <w:pStyle w:val="Zkladntext"/>
        <w:spacing w:after="0"/>
        <w:jc w:val="both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KONTAKT:</w:t>
      </w:r>
    </w:p>
    <w:p w:rsidR="009D14D9" w:rsidRPr="009D14D9" w:rsidRDefault="007F7B55" w:rsidP="00440939">
      <w:pPr>
        <w:pStyle w:val="Zkladntext"/>
        <w:spacing w:after="0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Rastislav VINCÚR</w:t>
      </w:r>
    </w:p>
    <w:p w:rsidR="009D14D9" w:rsidRPr="009D14D9" w:rsidRDefault="009D14D9" w:rsidP="00440939">
      <w:pPr>
        <w:pStyle w:val="Zkladntext"/>
        <w:spacing w:after="0"/>
        <w:jc w:val="both"/>
        <w:rPr>
          <w:rFonts w:ascii="Calibri" w:hAnsi="Calibri" w:cs="Calibri"/>
          <w:bCs/>
          <w:sz w:val="24"/>
        </w:rPr>
      </w:pPr>
      <w:r w:rsidRPr="009D14D9">
        <w:rPr>
          <w:rFonts w:ascii="Calibri" w:hAnsi="Calibri" w:cs="Calibri"/>
          <w:bCs/>
          <w:sz w:val="24"/>
        </w:rPr>
        <w:t>Regionálny koordinátor vzdelávania trénerov SFZ</w:t>
      </w:r>
    </w:p>
    <w:p w:rsidR="009D14D9" w:rsidRPr="009D14D9" w:rsidRDefault="009D14D9" w:rsidP="00440939">
      <w:pPr>
        <w:pStyle w:val="Zkladntext"/>
        <w:spacing w:after="0"/>
        <w:jc w:val="both"/>
        <w:rPr>
          <w:rFonts w:ascii="Calibri" w:hAnsi="Calibri" w:cs="Calibri"/>
          <w:bCs/>
          <w:sz w:val="24"/>
        </w:rPr>
      </w:pPr>
      <w:r w:rsidRPr="009D14D9">
        <w:rPr>
          <w:rFonts w:ascii="Calibri" w:hAnsi="Calibri" w:cs="Calibri"/>
          <w:bCs/>
          <w:sz w:val="24"/>
        </w:rPr>
        <w:t>+421 902 937 0</w:t>
      </w:r>
      <w:r w:rsidR="007F7B55">
        <w:rPr>
          <w:rFonts w:ascii="Calibri" w:hAnsi="Calibri" w:cs="Calibri"/>
          <w:bCs/>
          <w:sz w:val="24"/>
        </w:rPr>
        <w:t>2</w:t>
      </w:r>
      <w:r w:rsidRPr="009D14D9">
        <w:rPr>
          <w:rFonts w:ascii="Calibri" w:hAnsi="Calibri" w:cs="Calibri"/>
          <w:bCs/>
          <w:sz w:val="24"/>
        </w:rPr>
        <w:t>8</w:t>
      </w:r>
    </w:p>
    <w:p w:rsidR="009D14D9" w:rsidRPr="009D14D9" w:rsidRDefault="009F36AF" w:rsidP="00440939">
      <w:pPr>
        <w:pStyle w:val="Zkladntext"/>
        <w:spacing w:after="0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r</w:t>
      </w:r>
      <w:r w:rsidR="007F7B55">
        <w:rPr>
          <w:rFonts w:ascii="Calibri" w:hAnsi="Calibri" w:cs="Calibri"/>
          <w:bCs/>
          <w:sz w:val="24"/>
        </w:rPr>
        <w:t>astislav.vincur</w:t>
      </w:r>
      <w:r w:rsidR="009D14D9" w:rsidRPr="009D14D9">
        <w:rPr>
          <w:rFonts w:ascii="Calibri" w:hAnsi="Calibri" w:cs="Calibri"/>
          <w:bCs/>
          <w:sz w:val="24"/>
        </w:rPr>
        <w:t>@futbalsfz.sk</w:t>
      </w:r>
    </w:p>
    <w:p w:rsidR="009D14D9" w:rsidRPr="00440939" w:rsidRDefault="009D14D9" w:rsidP="00440939">
      <w:pPr>
        <w:pStyle w:val="Zkladntext"/>
        <w:spacing w:after="0"/>
        <w:jc w:val="both"/>
        <w:rPr>
          <w:rFonts w:ascii="Calibri" w:hAnsi="Calibri" w:cs="Calibri"/>
          <w:b/>
          <w:bCs/>
          <w:sz w:val="24"/>
        </w:rPr>
      </w:pPr>
    </w:p>
    <w:sectPr w:rsidR="009D14D9" w:rsidRPr="00440939" w:rsidSect="004F5D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AB4" w:rsidRDefault="00397AB4">
      <w:r>
        <w:separator/>
      </w:r>
    </w:p>
  </w:endnote>
  <w:endnote w:type="continuationSeparator" w:id="0">
    <w:p w:rsidR="00397AB4" w:rsidRDefault="0039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 Light">
    <w:altName w:val="Arial"/>
    <w:charset w:val="01"/>
    <w:family w:val="auto"/>
    <w:pitch w:val="variable"/>
  </w:font>
  <w:font w:name="WenQuanYi Micro Hei">
    <w:altName w:val="MS Gothic"/>
    <w:charset w:val="01"/>
    <w:family w:val="auto"/>
    <w:pitch w:val="variable"/>
  </w:font>
  <w:font w:name="Lohit Hindi">
    <w:altName w:val="Arial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Micr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T Extr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F2" w:rsidRDefault="00F722F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2C" w:rsidRDefault="00CF622C">
    <w:pPr>
      <w:pStyle w:val="Pta"/>
      <w:tabs>
        <w:tab w:val="clear" w:pos="9638"/>
        <w:tab w:val="right" w:pos="9921"/>
      </w:tabs>
      <w:rPr>
        <w:rFonts w:ascii="Calibri" w:hAnsi="Calibri" w:cs="Calibri"/>
      </w:rPr>
    </w:pPr>
  </w:p>
  <w:p w:rsidR="00CF622C" w:rsidRDefault="00CF622C">
    <w:pPr>
      <w:pStyle w:val="Pta"/>
      <w:tabs>
        <w:tab w:val="clear" w:pos="9638"/>
        <w:tab w:val="right" w:pos="9921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F2" w:rsidRDefault="00F722F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AB4" w:rsidRDefault="00397AB4">
      <w:r>
        <w:separator/>
      </w:r>
    </w:p>
  </w:footnote>
  <w:footnote w:type="continuationSeparator" w:id="0">
    <w:p w:rsidR="00397AB4" w:rsidRDefault="00397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F2" w:rsidRDefault="00F722F2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22C" w:rsidRDefault="003E2152">
    <w:pPr>
      <w:pStyle w:val="Hlavika"/>
    </w:pPr>
    <w:r>
      <w:rPr>
        <w:noProof/>
        <w:lang w:eastAsia="sk-SK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-21590</wp:posOffset>
          </wp:positionH>
          <wp:positionV relativeFrom="paragraph">
            <wp:posOffset>-377190</wp:posOffset>
          </wp:positionV>
          <wp:extent cx="2584450" cy="852805"/>
          <wp:effectExtent l="19050" t="0" r="6350" b="0"/>
          <wp:wrapTight wrapText="bothSides">
            <wp:wrapPolygon edited="0">
              <wp:start x="-159" y="0"/>
              <wp:lineTo x="-159" y="21230"/>
              <wp:lineTo x="21653" y="21230"/>
              <wp:lineTo x="21653" y="18818"/>
              <wp:lineTo x="21494" y="16405"/>
              <wp:lineTo x="21175" y="15440"/>
              <wp:lineTo x="21494" y="12063"/>
              <wp:lineTo x="21494" y="8685"/>
              <wp:lineTo x="21016" y="7720"/>
              <wp:lineTo x="21335" y="7720"/>
              <wp:lineTo x="21653" y="3378"/>
              <wp:lineTo x="21653" y="0"/>
              <wp:lineTo x="-159" y="0"/>
            </wp:wrapPolygon>
          </wp:wrapTight>
          <wp:docPr id="2" name="obrázek 2" descr="Logo%20-%20SFZ%20Vzdelávanie%20trénerov_c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-%20SFZ%20Vzdelávanie%20trénerov_c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85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k-SK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4029710</wp:posOffset>
          </wp:positionH>
          <wp:positionV relativeFrom="paragraph">
            <wp:posOffset>-491490</wp:posOffset>
          </wp:positionV>
          <wp:extent cx="1936750" cy="1039495"/>
          <wp:effectExtent l="19050" t="0" r="6350" b="0"/>
          <wp:wrapThrough wrapText="bothSides">
            <wp:wrapPolygon edited="0">
              <wp:start x="-212" y="0"/>
              <wp:lineTo x="-212" y="21376"/>
              <wp:lineTo x="21671" y="21376"/>
              <wp:lineTo x="21671" y="0"/>
              <wp:lineTo x="-212" y="0"/>
            </wp:wrapPolygon>
          </wp:wrapThrough>
          <wp:docPr id="1" name="obrázek 1" descr="UEFA%20Grassroots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FA%20Grassroots_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1039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D5674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2F2" w:rsidRDefault="00F722F2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D4E1DB4"/>
    <w:multiLevelType w:val="hybridMultilevel"/>
    <w:tmpl w:val="8A0A2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B6C9B"/>
    <w:multiLevelType w:val="hybridMultilevel"/>
    <w:tmpl w:val="124C56A0"/>
    <w:lvl w:ilvl="0" w:tplc="0F8810E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E971C8"/>
    <w:multiLevelType w:val="hybridMultilevel"/>
    <w:tmpl w:val="B1767BE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66C10"/>
    <w:multiLevelType w:val="hybridMultilevel"/>
    <w:tmpl w:val="F612D3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59E"/>
    <w:multiLevelType w:val="hybridMultilevel"/>
    <w:tmpl w:val="3DA2CAE0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A42F1D"/>
    <w:multiLevelType w:val="hybridMultilevel"/>
    <w:tmpl w:val="2A1248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09"/>
  <w:hyphenationZone w:val="425"/>
  <w:defaultTableStyle w:val="Normlny"/>
  <w:drawingGridHorizontalSpacing w:val="11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9F"/>
    <w:rsid w:val="001A504E"/>
    <w:rsid w:val="001D7C4C"/>
    <w:rsid w:val="00283BB5"/>
    <w:rsid w:val="00297F1A"/>
    <w:rsid w:val="002A15D1"/>
    <w:rsid w:val="002B73E6"/>
    <w:rsid w:val="002D5674"/>
    <w:rsid w:val="002E071B"/>
    <w:rsid w:val="00346D2B"/>
    <w:rsid w:val="00397AB4"/>
    <w:rsid w:val="003A7C1F"/>
    <w:rsid w:val="003C28F4"/>
    <w:rsid w:val="003D7AA3"/>
    <w:rsid w:val="003E2152"/>
    <w:rsid w:val="004307A0"/>
    <w:rsid w:val="00440939"/>
    <w:rsid w:val="0044146A"/>
    <w:rsid w:val="00444DD0"/>
    <w:rsid w:val="0048009F"/>
    <w:rsid w:val="004803A8"/>
    <w:rsid w:val="004A27F8"/>
    <w:rsid w:val="004F5D6E"/>
    <w:rsid w:val="00510085"/>
    <w:rsid w:val="00530DCA"/>
    <w:rsid w:val="005850DA"/>
    <w:rsid w:val="0065532D"/>
    <w:rsid w:val="006565D3"/>
    <w:rsid w:val="0067698C"/>
    <w:rsid w:val="006C13A3"/>
    <w:rsid w:val="007F7B55"/>
    <w:rsid w:val="00824665"/>
    <w:rsid w:val="008267A9"/>
    <w:rsid w:val="0083469B"/>
    <w:rsid w:val="00897476"/>
    <w:rsid w:val="008B4704"/>
    <w:rsid w:val="008E1531"/>
    <w:rsid w:val="008E3F7C"/>
    <w:rsid w:val="00913104"/>
    <w:rsid w:val="00944549"/>
    <w:rsid w:val="009574A0"/>
    <w:rsid w:val="00974CDC"/>
    <w:rsid w:val="00977993"/>
    <w:rsid w:val="009940CF"/>
    <w:rsid w:val="009C28EF"/>
    <w:rsid w:val="009D14D9"/>
    <w:rsid w:val="009E1D8A"/>
    <w:rsid w:val="009F36AF"/>
    <w:rsid w:val="00AC579A"/>
    <w:rsid w:val="00AF2195"/>
    <w:rsid w:val="00B1251A"/>
    <w:rsid w:val="00B12AFA"/>
    <w:rsid w:val="00B5127E"/>
    <w:rsid w:val="00B5194B"/>
    <w:rsid w:val="00B5536A"/>
    <w:rsid w:val="00B60E94"/>
    <w:rsid w:val="00B768CB"/>
    <w:rsid w:val="00B81464"/>
    <w:rsid w:val="00BB0509"/>
    <w:rsid w:val="00BB72A6"/>
    <w:rsid w:val="00BE01BF"/>
    <w:rsid w:val="00BF1381"/>
    <w:rsid w:val="00C21221"/>
    <w:rsid w:val="00C33C49"/>
    <w:rsid w:val="00CE7A61"/>
    <w:rsid w:val="00CF622C"/>
    <w:rsid w:val="00D36931"/>
    <w:rsid w:val="00DD307B"/>
    <w:rsid w:val="00E60B3A"/>
    <w:rsid w:val="00E72F3D"/>
    <w:rsid w:val="00E97C69"/>
    <w:rsid w:val="00F20D9B"/>
    <w:rsid w:val="00F722F2"/>
    <w:rsid w:val="00F7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DD4CAA73-4FA0-3A4E-9367-639FF2B42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uiPriority="1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</w:pPr>
    <w:rPr>
      <w:rFonts w:ascii="Myriad Pro Light" w:eastAsia="WenQuanYi Micro Hei" w:hAnsi="Myriad Pro Light" w:cs="Lohit Hindi"/>
      <w:kern w:val="1"/>
      <w:sz w:val="22"/>
      <w:szCs w:val="24"/>
      <w:lang w:eastAsia="zh-CN" w:bidi="hi-IN"/>
    </w:rPr>
  </w:style>
  <w:style w:type="paragraph" w:styleId="Nadpis1">
    <w:name w:val="heading 1"/>
    <w:basedOn w:val="Nadpis"/>
    <w:next w:val="Prvzarkazkladnhotextu"/>
    <w:qFormat/>
    <w:pPr>
      <w:numPr>
        <w:numId w:val="1"/>
      </w:numPr>
      <w:spacing w:before="227" w:after="113"/>
      <w:ind w:left="397" w:hanging="397"/>
      <w:jc w:val="both"/>
      <w:outlineLvl w:val="0"/>
    </w:pPr>
    <w:rPr>
      <w:b/>
      <w:bCs/>
      <w:sz w:val="28"/>
      <w:szCs w:val="32"/>
    </w:rPr>
  </w:style>
  <w:style w:type="paragraph" w:styleId="Nadpis2">
    <w:name w:val="heading 2"/>
    <w:basedOn w:val="Nadpis"/>
    <w:next w:val="Zkladntext"/>
    <w:qFormat/>
    <w:pPr>
      <w:numPr>
        <w:ilvl w:val="1"/>
        <w:numId w:val="1"/>
      </w:numPr>
      <w:spacing w:before="227" w:after="113"/>
      <w:ind w:left="283" w:firstLine="0"/>
      <w:jc w:val="both"/>
      <w:outlineLvl w:val="1"/>
    </w:pPr>
    <w:rPr>
      <w:b/>
      <w:bCs/>
      <w:iCs/>
      <w:sz w:val="24"/>
    </w:rPr>
  </w:style>
  <w:style w:type="paragraph" w:styleId="Nadpis3">
    <w:name w:val="heading 3"/>
    <w:basedOn w:val="Nadpis"/>
    <w:next w:val="Prvzarkazkladnhotextu"/>
    <w:qFormat/>
    <w:pPr>
      <w:numPr>
        <w:ilvl w:val="2"/>
        <w:numId w:val="1"/>
      </w:numPr>
      <w:spacing w:before="227" w:after="113"/>
      <w:ind w:left="567" w:hanging="283"/>
      <w:jc w:val="both"/>
      <w:outlineLvl w:val="2"/>
    </w:pPr>
    <w:rPr>
      <w:b/>
      <w:bCs/>
      <w:i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libri" w:eastAsia="WenQuanYi Micro" w:hAnsi="Calibri" w:cs="Calibri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szCs w:val="22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Symbolypreslovanie">
    <w:name w:val="Symboly pre číslovanie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Nadpis">
    <w:name w:val="Nadpis"/>
    <w:basedOn w:val="Normlny"/>
    <w:next w:val="Prvzarkazkladnhotextu"/>
    <w:pPr>
      <w:keepNext/>
      <w:spacing w:before="240" w:after="120"/>
      <w:jc w:val="center"/>
    </w:pPr>
    <w:rPr>
      <w:rFonts w:eastAsia="SimSun" w:cs="Lucida Sans"/>
      <w:sz w:val="32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lny"/>
    <w:pPr>
      <w:suppressLineNumbers/>
    </w:pPr>
  </w:style>
  <w:style w:type="paragraph" w:styleId="Nzov">
    <w:name w:val="Title"/>
    <w:basedOn w:val="Normlny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Podtitul">
    <w:name w:val="Subtitle"/>
    <w:basedOn w:val="Nzov"/>
    <w:next w:val="Zkladntext"/>
    <w:qFormat/>
    <w:pPr>
      <w:jc w:val="center"/>
    </w:pPr>
    <w:rPr>
      <w:i/>
      <w:iCs/>
    </w:rPr>
  </w:style>
  <w:style w:type="paragraph" w:styleId="Hlavika">
    <w:name w:val="header"/>
    <w:basedOn w:val="Normlny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</w:pPr>
    <w:rPr>
      <w:i/>
    </w:rPr>
  </w:style>
  <w:style w:type="paragraph" w:styleId="Pta">
    <w:name w:val="footer"/>
    <w:basedOn w:val="Normlny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819"/>
        <w:tab w:val="right" w:pos="9638"/>
      </w:tabs>
    </w:pPr>
    <w:rPr>
      <w:sz w:val="14"/>
    </w:rPr>
  </w:style>
  <w:style w:type="paragraph" w:customStyle="1" w:styleId="Obsahtabuky">
    <w:name w:val="Obsah tabuľky"/>
    <w:basedOn w:val="Normlny"/>
    <w:pPr>
      <w:suppressLineNumbers/>
    </w:pPr>
  </w:style>
  <w:style w:type="paragraph" w:styleId="Prvzarkazkladnhotextu">
    <w:name w:val="Body Text First Indent"/>
    <w:basedOn w:val="Zkladntext"/>
    <w:pPr>
      <w:spacing w:after="0"/>
      <w:ind w:firstLine="283"/>
      <w:jc w:val="both"/>
    </w:pPr>
  </w:style>
  <w:style w:type="paragraph" w:styleId="Zarkazkladnhotextu">
    <w:name w:val="Body Text Indent"/>
    <w:basedOn w:val="Normlny"/>
    <w:pPr>
      <w:ind w:left="2832" w:firstLine="3"/>
    </w:pPr>
  </w:style>
  <w:style w:type="paragraph" w:customStyle="1" w:styleId="Bezriadkovania1">
    <w:name w:val="Bez riadkovania1"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customStyle="1" w:styleId="Citcie">
    <w:name w:val="Citácie"/>
    <w:basedOn w:val="Normlny"/>
    <w:pPr>
      <w:spacing w:after="283"/>
      <w:ind w:left="567" w:right="567"/>
    </w:pPr>
  </w:style>
  <w:style w:type="paragraph" w:customStyle="1" w:styleId="Nadpistabuky">
    <w:name w:val="Nadpis tabuľky"/>
    <w:basedOn w:val="Obsahtabuky"/>
    <w:pPr>
      <w:jc w:val="center"/>
    </w:pPr>
    <w:rPr>
      <w:b/>
      <w:bCs/>
    </w:rPr>
  </w:style>
  <w:style w:type="character" w:customStyle="1" w:styleId="gi">
    <w:name w:val="gi"/>
    <w:basedOn w:val="Predvolenpsmoodseku"/>
    <w:rsid w:val="009574A0"/>
  </w:style>
  <w:style w:type="character" w:styleId="PouitHypertextovPrepojenie">
    <w:name w:val="FollowedHyperlink"/>
    <w:uiPriority w:val="99"/>
    <w:semiHidden/>
    <w:unhideWhenUsed/>
    <w:rsid w:val="00F20D9B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4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7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14255">
                  <w:marLeft w:val="0"/>
                  <w:marRight w:val="0"/>
                  <w:marTop w:val="0"/>
                  <w:marBottom w:val="0"/>
                  <w:divBdr>
                    <w:top w:val="single" w:sz="6" w:space="13" w:color="CCCCCC"/>
                    <w:left w:val="single" w:sz="6" w:space="13" w:color="CCCCCC"/>
                    <w:bottom w:val="single" w:sz="6" w:space="13" w:color="BBBBBB"/>
                    <w:right w:val="single" w:sz="6" w:space="13" w:color="CCCCCC"/>
                  </w:divBdr>
                  <w:divsChild>
                    <w:div w:id="1177764956">
                      <w:marLeft w:val="3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081487">
                              <w:marLeft w:val="0"/>
                              <w:marRight w:val="0"/>
                              <w:marTop w:val="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0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10788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392851970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9032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1782EF3-1734-42E7-83B1-20761FE21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Erika Melišková</cp:lastModifiedBy>
  <cp:revision>2</cp:revision>
  <cp:lastPrinted>2014-01-16T10:16:00Z</cp:lastPrinted>
  <dcterms:created xsi:type="dcterms:W3CDTF">2020-08-05T08:51:00Z</dcterms:created>
  <dcterms:modified xsi:type="dcterms:W3CDTF">2020-08-05T08:51:00Z</dcterms:modified>
</cp:coreProperties>
</file>