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30A" w14:textId="0885E7ED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Úradná správa č.</w:t>
      </w:r>
      <w:r w:rsidR="006A441A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D74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A44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06BA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AC2AB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0CAB2F91" w14:textId="70CC7F16" w:rsidR="00FE08DF" w:rsidRDefault="00FE08DF" w:rsidP="00CF264C">
      <w:pPr>
        <w:pStyle w:val="Bezriadkovani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C55D" w14:textId="2195D174" w:rsidR="00D347F0" w:rsidRDefault="00AC2ABC" w:rsidP="00D347F0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0" w:name="_Hlk85098293"/>
      <w:r w:rsidRPr="00AC2ABC">
        <w:rPr>
          <w:rFonts w:ascii="Times New Roman" w:hAnsi="Times New Roman" w:cs="Times New Roman"/>
          <w:b/>
          <w:bCs/>
          <w:sz w:val="24"/>
          <w:szCs w:val="24"/>
        </w:rPr>
        <w:t xml:space="preserve">1. ŠTK 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stanovuje odohratie 1</w:t>
      </w:r>
      <w:r w:rsidR="00ED74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96384" w:rsidRPr="00F96384">
        <w:rPr>
          <w:rFonts w:ascii="Times New Roman" w:hAnsi="Times New Roman" w:cs="Times New Roman"/>
          <w:b/>
          <w:bCs/>
          <w:sz w:val="24"/>
          <w:szCs w:val="24"/>
        </w:rPr>
        <w:t>.kola</w:t>
      </w:r>
      <w:r w:rsidR="00F96384">
        <w:rPr>
          <w:rFonts w:ascii="Times New Roman" w:hAnsi="Times New Roman" w:cs="Times New Roman"/>
          <w:sz w:val="24"/>
          <w:szCs w:val="24"/>
        </w:rPr>
        <w:t xml:space="preserve"> VI.L dňa </w:t>
      </w:r>
      <w:r w:rsidR="006A441A">
        <w:rPr>
          <w:rFonts w:ascii="Times New Roman" w:hAnsi="Times New Roman" w:cs="Times New Roman"/>
          <w:sz w:val="24"/>
          <w:szCs w:val="24"/>
        </w:rPr>
        <w:t>1.5.</w:t>
      </w:r>
      <w:r w:rsidR="00F96384">
        <w:rPr>
          <w:rFonts w:ascii="Times New Roman" w:hAnsi="Times New Roman" w:cs="Times New Roman"/>
          <w:sz w:val="24"/>
          <w:szCs w:val="24"/>
        </w:rPr>
        <w:t>2022</w:t>
      </w:r>
      <w:r w:rsidR="000444B7">
        <w:rPr>
          <w:rFonts w:ascii="Times New Roman" w:hAnsi="Times New Roman" w:cs="Times New Roman"/>
          <w:sz w:val="24"/>
          <w:szCs w:val="24"/>
        </w:rPr>
        <w:t xml:space="preserve">: </w:t>
      </w:r>
      <w:r w:rsidR="00D34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95445" w14:textId="5C0C01C9" w:rsidR="0034074A" w:rsidRDefault="00F96384" w:rsidP="006A441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3E62">
        <w:rPr>
          <w:rFonts w:ascii="Times New Roman" w:hAnsi="Times New Roman" w:cs="Times New Roman"/>
          <w:sz w:val="24"/>
          <w:szCs w:val="24"/>
        </w:rPr>
        <w:t xml:space="preserve">Sokoľ </w:t>
      </w:r>
      <w:r w:rsidR="00A53E62">
        <w:rPr>
          <w:rFonts w:ascii="Times New Roman" w:hAnsi="Times New Roman" w:cs="Times New Roman"/>
          <w:sz w:val="24"/>
          <w:szCs w:val="24"/>
        </w:rPr>
        <w:tab/>
        <w:t>– Kavečany</w:t>
      </w:r>
      <w:r w:rsidR="000444B7">
        <w:rPr>
          <w:rFonts w:ascii="Times New Roman" w:hAnsi="Times New Roman" w:cs="Times New Roman"/>
          <w:sz w:val="24"/>
          <w:szCs w:val="24"/>
        </w:rPr>
        <w:t xml:space="preserve">  o 16,30 hod.</w:t>
      </w:r>
    </w:p>
    <w:p w14:paraId="57E1AE01" w14:textId="5F065983" w:rsidR="00A53E62" w:rsidRDefault="00A53E62" w:rsidP="006A441A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Kecerovce </w:t>
      </w:r>
      <w:r>
        <w:rPr>
          <w:rFonts w:ascii="Times New Roman" w:hAnsi="Times New Roman" w:cs="Times New Roman"/>
          <w:sz w:val="24"/>
          <w:szCs w:val="24"/>
        </w:rPr>
        <w:tab/>
        <w:t>– Košická Belá</w:t>
      </w:r>
      <w:r w:rsidR="000444B7">
        <w:rPr>
          <w:rFonts w:ascii="Times New Roman" w:hAnsi="Times New Roman" w:cs="Times New Roman"/>
          <w:sz w:val="24"/>
          <w:szCs w:val="24"/>
        </w:rPr>
        <w:t xml:space="preserve">  o 14,30 hod</w:t>
      </w:r>
      <w:r w:rsidR="003A07B8">
        <w:rPr>
          <w:rFonts w:ascii="Times New Roman" w:hAnsi="Times New Roman" w:cs="Times New Roman"/>
          <w:sz w:val="24"/>
          <w:szCs w:val="24"/>
        </w:rPr>
        <w:t>. vo Svinici</w:t>
      </w:r>
    </w:p>
    <w:p w14:paraId="6A050660" w14:textId="77777777" w:rsidR="00C9524D" w:rsidRDefault="00C9524D" w:rsidP="00ED740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92C7F" w14:textId="09C51D63" w:rsidR="00D7268E" w:rsidRPr="00C9524D" w:rsidRDefault="00D7268E" w:rsidP="00ED740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C9524D">
        <w:rPr>
          <w:rFonts w:ascii="Times New Roman" w:hAnsi="Times New Roman" w:cs="Times New Roman"/>
          <w:b/>
          <w:bCs/>
          <w:sz w:val="24"/>
          <w:szCs w:val="24"/>
        </w:rPr>
        <w:t>Prípravky:</w:t>
      </w:r>
    </w:p>
    <w:p w14:paraId="48BE36FF" w14:textId="7F181336" w:rsidR="00D7268E" w:rsidRDefault="00D7268E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3E62">
        <w:rPr>
          <w:rFonts w:ascii="Times New Roman" w:hAnsi="Times New Roman" w:cs="Times New Roman"/>
          <w:sz w:val="24"/>
          <w:szCs w:val="24"/>
        </w:rPr>
        <w:t xml:space="preserve"> </w:t>
      </w:r>
      <w:r w:rsidR="00813E1E">
        <w:rPr>
          <w:rFonts w:ascii="Times New Roman" w:hAnsi="Times New Roman" w:cs="Times New Roman"/>
          <w:sz w:val="24"/>
          <w:szCs w:val="24"/>
        </w:rPr>
        <w:t>U11+U10  10.k Rožňava – Buzica dňa 29.4.2022 o 17,00 hod.</w:t>
      </w:r>
    </w:p>
    <w:p w14:paraId="59A5FD8B" w14:textId="4FFCB24F" w:rsidR="0023476C" w:rsidRDefault="0023476C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C51615C" w14:textId="6BC7AFC1" w:rsidR="0023476C" w:rsidRDefault="0023476C" w:rsidP="00ED740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3476C">
        <w:rPr>
          <w:rFonts w:ascii="Times New Roman" w:hAnsi="Times New Roman" w:cs="Times New Roman"/>
          <w:b/>
          <w:bCs/>
          <w:sz w:val="24"/>
          <w:szCs w:val="24"/>
        </w:rPr>
        <w:t>ŠTK schvaľuje UHČ stretnutia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AE64CA" w14:textId="6522303A" w:rsidR="0023476C" w:rsidRPr="0023476C" w:rsidRDefault="0023476C" w:rsidP="00ED740D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VI.L MFZ KE 16.k Košická Belá – Geča 73 </w:t>
      </w:r>
      <w:r>
        <w:rPr>
          <w:rFonts w:ascii="Times New Roman" w:hAnsi="Times New Roman" w:cs="Times New Roman"/>
          <w:b/>
          <w:sz w:val="24"/>
          <w:szCs w:val="24"/>
        </w:rPr>
        <w:t xml:space="preserve"> dňa 15.5.2022 o 14,00 hod.</w:t>
      </w:r>
    </w:p>
    <w:p w14:paraId="21B05E32" w14:textId="50C4EAB7" w:rsidR="00B8455D" w:rsidRPr="00AC2ABC" w:rsidRDefault="0034074A" w:rsidP="00B8455D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455D" w:rsidRPr="00B8455D">
        <w:rPr>
          <w:rFonts w:ascii="Times New Roman" w:hAnsi="Times New Roman" w:cs="Times New Roman"/>
          <w:b/>
          <w:bCs/>
          <w:sz w:val="24"/>
          <w:szCs w:val="24"/>
        </w:rPr>
        <w:t>. KR upozorňuje rozhodcov</w:t>
      </w:r>
      <w:r w:rsidR="00B8455D">
        <w:rPr>
          <w:rFonts w:ascii="Times New Roman" w:hAnsi="Times New Roman" w:cs="Times New Roman"/>
          <w:sz w:val="24"/>
          <w:szCs w:val="24"/>
        </w:rPr>
        <w:t xml:space="preserve">, ktorí ešte neuzavreli zmluvu s MFZ Košice, aby sa prihlásili do utorka </w:t>
      </w:r>
      <w:r w:rsidR="00813E1E">
        <w:rPr>
          <w:rFonts w:ascii="Times New Roman" w:hAnsi="Times New Roman" w:cs="Times New Roman"/>
          <w:sz w:val="24"/>
          <w:szCs w:val="24"/>
        </w:rPr>
        <w:t>3.5</w:t>
      </w:r>
      <w:r w:rsidR="00B8455D">
        <w:rPr>
          <w:rFonts w:ascii="Times New Roman" w:hAnsi="Times New Roman" w:cs="Times New Roman"/>
          <w:sz w:val="24"/>
          <w:szCs w:val="24"/>
        </w:rPr>
        <w:t>.2022.</w:t>
      </w:r>
    </w:p>
    <w:bookmarkEnd w:id="0"/>
    <w:p w14:paraId="1E748B70" w14:textId="2746BECE" w:rsidR="009E33AA" w:rsidRPr="00D56A38" w:rsidRDefault="00813E1E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6A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101252036"/>
      <w:r w:rsidR="00D56A38">
        <w:rPr>
          <w:rFonts w:ascii="Times New Roman" w:hAnsi="Times New Roman" w:cs="Times New Roman"/>
          <w:b/>
          <w:bCs/>
          <w:sz w:val="24"/>
          <w:szCs w:val="24"/>
        </w:rPr>
        <w:t>ŠTK upozorňuje družstvá prípraviek U</w:t>
      </w:r>
      <w:r w:rsidR="0082650C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D56A38">
        <w:rPr>
          <w:rFonts w:ascii="Times New Roman" w:hAnsi="Times New Roman" w:cs="Times New Roman"/>
          <w:b/>
          <w:bCs/>
          <w:sz w:val="24"/>
          <w:szCs w:val="24"/>
        </w:rPr>
        <w:t>+U</w:t>
      </w:r>
      <w:r w:rsidR="0082650C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D56A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56A38">
        <w:rPr>
          <w:rFonts w:ascii="Times New Roman" w:hAnsi="Times New Roman" w:cs="Times New Roman"/>
          <w:sz w:val="24"/>
          <w:szCs w:val="24"/>
        </w:rPr>
        <w:t xml:space="preserve">že od </w:t>
      </w:r>
      <w:r w:rsidR="0082650C">
        <w:rPr>
          <w:rFonts w:ascii="Times New Roman" w:hAnsi="Times New Roman" w:cs="Times New Roman"/>
          <w:sz w:val="24"/>
          <w:szCs w:val="24"/>
        </w:rPr>
        <w:t>4.5</w:t>
      </w:r>
      <w:r w:rsidR="00D56A38">
        <w:rPr>
          <w:rFonts w:ascii="Times New Roman" w:hAnsi="Times New Roman" w:cs="Times New Roman"/>
          <w:sz w:val="24"/>
          <w:szCs w:val="24"/>
        </w:rPr>
        <w:t>.2022 sú už plánované jednotlivé zápasy.</w:t>
      </w:r>
      <w:bookmarkEnd w:id="1"/>
      <w:r w:rsidR="0082650C">
        <w:rPr>
          <w:rFonts w:ascii="Times New Roman" w:hAnsi="Times New Roman" w:cs="Times New Roman"/>
          <w:sz w:val="24"/>
          <w:szCs w:val="24"/>
        </w:rPr>
        <w:t xml:space="preserve"> Medzitým je možné odohrať aj dohrávky z jesene uvedené nižšie. Odohratie dohrávok je potrebné nahlásiť v systéme ISSF z dôvodu evidencie a uzavretia.</w:t>
      </w:r>
    </w:p>
    <w:p w14:paraId="64810A19" w14:textId="73EC89FC" w:rsidR="009B4A31" w:rsidRDefault="00813E1E" w:rsidP="00A90F2B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35054" w:rsidRPr="008C22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90F2B" w:rsidRPr="00A90F2B">
        <w:rPr>
          <w:rFonts w:ascii="Times New Roman" w:hAnsi="Times New Roman" w:cs="Times New Roman"/>
          <w:b/>
          <w:bCs/>
          <w:sz w:val="24"/>
          <w:szCs w:val="24"/>
        </w:rPr>
        <w:t>ŠTK dáva do pozornosti klubov</w:t>
      </w:r>
      <w:r w:rsidR="00E51B01">
        <w:rPr>
          <w:rFonts w:ascii="Times New Roman" w:hAnsi="Times New Roman" w:cs="Times New Roman"/>
          <w:sz w:val="24"/>
          <w:szCs w:val="24"/>
        </w:rPr>
        <w:t xml:space="preserve"> zoznam </w:t>
      </w:r>
      <w:r w:rsidR="009B4A31">
        <w:rPr>
          <w:rFonts w:ascii="Times New Roman" w:hAnsi="Times New Roman" w:cs="Times New Roman"/>
          <w:sz w:val="24"/>
          <w:szCs w:val="24"/>
        </w:rPr>
        <w:t>neodohratých, resp. nenahratých zápasov prípraviek</w:t>
      </w:r>
      <w:r w:rsidR="00D93D89">
        <w:rPr>
          <w:rFonts w:ascii="Times New Roman" w:hAnsi="Times New Roman" w:cs="Times New Roman"/>
          <w:sz w:val="24"/>
          <w:szCs w:val="24"/>
        </w:rPr>
        <w:t xml:space="preserve">. ŠTK žiada všetky družstvá prípraviek, aby nahlásili náhradné termíny do konca </w:t>
      </w:r>
      <w:r w:rsidR="00F22B47">
        <w:rPr>
          <w:rFonts w:ascii="Times New Roman" w:hAnsi="Times New Roman" w:cs="Times New Roman"/>
          <w:sz w:val="24"/>
          <w:szCs w:val="24"/>
        </w:rPr>
        <w:t>mája</w:t>
      </w:r>
      <w:r w:rsidR="00D93D89">
        <w:rPr>
          <w:rFonts w:ascii="Times New Roman" w:hAnsi="Times New Roman" w:cs="Times New Roman"/>
          <w:sz w:val="24"/>
          <w:szCs w:val="24"/>
        </w:rPr>
        <w:t xml:space="preserve"> 2022 tak, aby ich bolo možné nahrať do systému ISSF</w:t>
      </w:r>
      <w:r w:rsidR="001E2881">
        <w:rPr>
          <w:rFonts w:ascii="Times New Roman" w:hAnsi="Times New Roman" w:cs="Times New Roman"/>
          <w:sz w:val="24"/>
          <w:szCs w:val="24"/>
        </w:rPr>
        <w:t>. Zároveň upozorňujeme na odohratie dohrávok z dôvodov  finálových turnajov o víťaza jednotlivých skupín prípraviek dňa 11.6.2022</w:t>
      </w:r>
      <w:r w:rsidR="00F22B47">
        <w:rPr>
          <w:rFonts w:ascii="Times New Roman" w:hAnsi="Times New Roman" w:cs="Times New Roman"/>
          <w:sz w:val="24"/>
          <w:szCs w:val="24"/>
        </w:rPr>
        <w:t xml:space="preserve"> v zmysle RS, čl.12.</w:t>
      </w:r>
      <w:r w:rsidR="001E2881">
        <w:rPr>
          <w:rFonts w:ascii="Times New Roman" w:hAnsi="Times New Roman" w:cs="Times New Roman"/>
          <w:sz w:val="24"/>
          <w:szCs w:val="24"/>
        </w:rPr>
        <w:t xml:space="preserve"> V prípade, že dohrávky nebudú odohrané do konca mája, tieto stretnutia budú obojstranne </w:t>
      </w:r>
      <w:proofErr w:type="spellStart"/>
      <w:r w:rsidR="001E2881">
        <w:rPr>
          <w:rFonts w:ascii="Times New Roman" w:hAnsi="Times New Roman" w:cs="Times New Roman"/>
          <w:sz w:val="24"/>
          <w:szCs w:val="24"/>
        </w:rPr>
        <w:t>kontumované</w:t>
      </w:r>
      <w:proofErr w:type="spellEnd"/>
      <w:r w:rsidR="001E2881">
        <w:rPr>
          <w:rFonts w:ascii="Times New Roman" w:hAnsi="Times New Roman" w:cs="Times New Roman"/>
          <w:sz w:val="24"/>
          <w:szCs w:val="24"/>
        </w:rPr>
        <w:t xml:space="preserve">. V prípade troch kontumácií nebudú následne </w:t>
      </w:r>
      <w:r w:rsidR="00F22B47">
        <w:rPr>
          <w:rFonts w:ascii="Times New Roman" w:hAnsi="Times New Roman" w:cs="Times New Roman"/>
          <w:sz w:val="24"/>
          <w:szCs w:val="24"/>
        </w:rPr>
        <w:t>tieto družstvá zaradené do ďalšieho SR.</w:t>
      </w:r>
    </w:p>
    <w:p w14:paraId="6D45F966" w14:textId="3A1C90F1" w:rsidR="00D62D33" w:rsidRPr="00E14C63" w:rsidRDefault="009B4A31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62D33" w:rsidRPr="00E14C63">
        <w:rPr>
          <w:rFonts w:ascii="Times New Roman" w:hAnsi="Times New Roman" w:cs="Times New Roman"/>
          <w:b/>
          <w:bCs/>
          <w:sz w:val="24"/>
          <w:szCs w:val="24"/>
        </w:rPr>
        <w:t>11:</w:t>
      </w:r>
    </w:p>
    <w:p w14:paraId="307DBAE3" w14:textId="449611C4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4A31">
        <w:rPr>
          <w:rFonts w:ascii="Times New Roman" w:hAnsi="Times New Roman" w:cs="Times New Roman"/>
          <w:sz w:val="24"/>
          <w:szCs w:val="24"/>
        </w:rPr>
        <w:t>k  FC VSS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34E2407E" w14:textId="1CBF36C9" w:rsidR="00FA0E1A" w:rsidRDefault="00832D15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EC1388">
        <w:rPr>
          <w:rFonts w:ascii="Times New Roman" w:hAnsi="Times New Roman" w:cs="Times New Roman"/>
          <w:sz w:val="24"/>
          <w:szCs w:val="24"/>
        </w:rPr>
        <w:t xml:space="preserve">Lokomotíva B – Pyramída, </w:t>
      </w:r>
    </w:p>
    <w:p w14:paraId="6C38CDB9" w14:textId="3465E523" w:rsidR="00832D15" w:rsidRDefault="00FA0E1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6.k </w:t>
      </w:r>
      <w:r w:rsidR="005F15E3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72FFB255" w14:textId="497EA897" w:rsidR="00F06D0A" w:rsidRDefault="00F06D0A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8.k </w:t>
      </w:r>
      <w:r w:rsidR="00961187">
        <w:rPr>
          <w:rFonts w:ascii="Times New Roman" w:hAnsi="Times New Roman" w:cs="Times New Roman"/>
          <w:sz w:val="24"/>
          <w:szCs w:val="24"/>
        </w:rPr>
        <w:t xml:space="preserve">Lokomotíva B – </w:t>
      </w:r>
      <w:proofErr w:type="spellStart"/>
      <w:r w:rsidR="00961187"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 w:rsidR="00961187">
        <w:rPr>
          <w:rFonts w:ascii="Times New Roman" w:hAnsi="Times New Roman" w:cs="Times New Roman"/>
          <w:sz w:val="24"/>
          <w:szCs w:val="24"/>
        </w:rPr>
        <w:t>,</w:t>
      </w:r>
      <w:r w:rsidR="00BF52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93D3" w14:textId="57536973" w:rsidR="00B51DDB" w:rsidRDefault="00B51DDB" w:rsidP="007B7244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9.k KAC Košice – FC Košice</w:t>
      </w:r>
    </w:p>
    <w:p w14:paraId="24402D47" w14:textId="77777777" w:rsidR="000B69FB" w:rsidRDefault="000B69FB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BF562" w14:textId="0099B84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U10:</w:t>
      </w:r>
    </w:p>
    <w:p w14:paraId="7FA17C0D" w14:textId="770A14A4" w:rsidR="00D62D33" w:rsidRPr="009E33A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33AA">
        <w:rPr>
          <w:rFonts w:ascii="Times New Roman" w:hAnsi="Times New Roman" w:cs="Times New Roman"/>
          <w:sz w:val="24"/>
          <w:szCs w:val="24"/>
        </w:rPr>
        <w:t xml:space="preserve">k FC VSS – </w:t>
      </w:r>
      <w:proofErr w:type="spellStart"/>
      <w:r w:rsidRPr="009E33AA"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 w:rsidRPr="009E33AA">
        <w:rPr>
          <w:rFonts w:ascii="Times New Roman" w:hAnsi="Times New Roman" w:cs="Times New Roman"/>
          <w:sz w:val="24"/>
          <w:szCs w:val="24"/>
        </w:rPr>
        <w:t xml:space="preserve">, Junior KE – Lokomotíva B, </w:t>
      </w:r>
    </w:p>
    <w:p w14:paraId="147EC975" w14:textId="7B3C35E8" w:rsidR="00AE07A3" w:rsidRPr="009E33AA" w:rsidRDefault="00AE07A3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5.k Lokomotíva B – Pyramída, </w:t>
      </w:r>
    </w:p>
    <w:p w14:paraId="25A2078C" w14:textId="4FECF30D" w:rsidR="006E077D" w:rsidRPr="009E33AA" w:rsidRDefault="006E077D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 xml:space="preserve">6.k </w:t>
      </w:r>
      <w:r w:rsidR="00747BFA" w:rsidRPr="009E33AA">
        <w:rPr>
          <w:rFonts w:ascii="Times New Roman" w:hAnsi="Times New Roman" w:cs="Times New Roman"/>
          <w:sz w:val="24"/>
          <w:szCs w:val="24"/>
        </w:rPr>
        <w:t xml:space="preserve">Lokomotíva B – Junior KE, </w:t>
      </w:r>
    </w:p>
    <w:p w14:paraId="2B4890C3" w14:textId="15CEA4C9" w:rsidR="006A3CFA" w:rsidRPr="009E33AA" w:rsidRDefault="006A3CFA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7.k FC VSS – FC Košice B,</w:t>
      </w:r>
    </w:p>
    <w:p w14:paraId="18D1CBE4" w14:textId="77777777" w:rsidR="000C6AAC" w:rsidRDefault="00815536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 w:rsidRPr="009E33AA">
        <w:rPr>
          <w:rFonts w:ascii="Times New Roman" w:hAnsi="Times New Roman" w:cs="Times New Roman"/>
          <w:sz w:val="24"/>
          <w:szCs w:val="24"/>
        </w:rPr>
        <w:t>8.k</w:t>
      </w:r>
      <w:r w:rsidR="00EB6DF5" w:rsidRPr="009E33AA">
        <w:rPr>
          <w:rFonts w:ascii="Times New Roman" w:hAnsi="Times New Roman" w:cs="Times New Roman"/>
          <w:sz w:val="24"/>
          <w:szCs w:val="24"/>
        </w:rPr>
        <w:t xml:space="preserve"> </w:t>
      </w:r>
      <w:r w:rsidRPr="009E33AA">
        <w:rPr>
          <w:rFonts w:ascii="Times New Roman" w:hAnsi="Times New Roman" w:cs="Times New Roman"/>
          <w:sz w:val="24"/>
          <w:szCs w:val="24"/>
        </w:rPr>
        <w:t>Lokomotíva</w:t>
      </w:r>
      <w:r>
        <w:rPr>
          <w:rFonts w:ascii="Times New Roman" w:hAnsi="Times New Roman" w:cs="Times New Roman"/>
          <w:sz w:val="24"/>
          <w:szCs w:val="24"/>
        </w:rPr>
        <w:t xml:space="preserve">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4AA89E6" w14:textId="51552B90" w:rsidR="00BF528E" w:rsidRDefault="000C6AAC" w:rsidP="005F7FC1">
      <w:pPr>
        <w:pStyle w:val="Bezriadkovania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9.k </w:t>
      </w:r>
      <w:r w:rsidR="008155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737EE" w14:textId="6B288ECE" w:rsidR="00D62D33" w:rsidRPr="00E14C63" w:rsidRDefault="00D62D33" w:rsidP="00D62D3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E14C63">
        <w:rPr>
          <w:rFonts w:ascii="Times New Roman" w:hAnsi="Times New Roman" w:cs="Times New Roman"/>
          <w:b/>
          <w:bCs/>
          <w:sz w:val="24"/>
          <w:szCs w:val="24"/>
        </w:rPr>
        <w:t>U09 2014: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6143">
        <w:rPr>
          <w:rFonts w:ascii="Times New Roman" w:hAnsi="Times New Roman" w:cs="Times New Roman"/>
          <w:b/>
          <w:bCs/>
          <w:sz w:val="24"/>
          <w:szCs w:val="24"/>
        </w:rPr>
        <w:t>U08</w:t>
      </w:r>
      <w:r w:rsidR="009E33A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4697350" w14:textId="5BE53AB0" w:rsidR="00D62D33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1.k  </w:t>
      </w:r>
      <w:r w:rsidRPr="009B4A31">
        <w:rPr>
          <w:rFonts w:ascii="Times New Roman" w:hAnsi="Times New Roman" w:cs="Times New Roman"/>
          <w:sz w:val="24"/>
          <w:szCs w:val="24"/>
        </w:rPr>
        <w:t>FC VSS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Galaktik</w:t>
      </w:r>
      <w:proofErr w:type="spellEnd"/>
    </w:p>
    <w:p w14:paraId="2DF2C357" w14:textId="46151BCF" w:rsidR="0053464A" w:rsidRDefault="00D62D33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2.k, Lokomotíva B – Moldava,</w:t>
      </w:r>
    </w:p>
    <w:p w14:paraId="2C799357" w14:textId="61030647" w:rsidR="00D62D33" w:rsidRDefault="0053464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3.k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Lokomotíva KE, </w:t>
      </w:r>
    </w:p>
    <w:p w14:paraId="647572C1" w14:textId="77D6C616" w:rsidR="00B43F64" w:rsidRDefault="00B43F64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4.k Lokomotíva KE – VSS KE, Moldava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Benecol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065CF" w14:textId="5544069A" w:rsidR="00DB7BB7" w:rsidRDefault="005A696A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5.k </w:t>
      </w:r>
      <w:r w:rsidR="00C932B1" w:rsidRPr="009B4A31">
        <w:rPr>
          <w:rFonts w:ascii="Times New Roman" w:hAnsi="Times New Roman" w:cs="Times New Roman"/>
          <w:sz w:val="24"/>
          <w:szCs w:val="24"/>
        </w:rPr>
        <w:t>VSS</w:t>
      </w:r>
      <w:r w:rsidR="00C932B1">
        <w:rPr>
          <w:rFonts w:ascii="Times New Roman" w:hAnsi="Times New Roman" w:cs="Times New Roman"/>
          <w:sz w:val="24"/>
          <w:szCs w:val="24"/>
        </w:rPr>
        <w:t xml:space="preserve"> - Moldava</w:t>
      </w:r>
    </w:p>
    <w:p w14:paraId="3A4EEE57" w14:textId="77777777" w:rsidR="0059602D" w:rsidRDefault="0059602D" w:rsidP="00D62D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654DE2" w14:textId="7B072DE2" w:rsidR="00ED3C51" w:rsidRDefault="00ED3C51" w:rsidP="00CF264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33F44">
        <w:rPr>
          <w:rFonts w:ascii="Times New Roman" w:hAnsi="Times New Roman" w:cs="Times New Roman"/>
          <w:sz w:val="24"/>
          <w:szCs w:val="24"/>
        </w:rPr>
        <w:t>2</w:t>
      </w:r>
      <w:r w:rsidR="006F173D">
        <w:rPr>
          <w:rFonts w:ascii="Times New Roman" w:hAnsi="Times New Roman" w:cs="Times New Roman"/>
          <w:sz w:val="24"/>
          <w:szCs w:val="24"/>
        </w:rPr>
        <w:t>8</w:t>
      </w:r>
      <w:r w:rsidR="00BF06BA">
        <w:rPr>
          <w:rFonts w:ascii="Times New Roman" w:hAnsi="Times New Roman" w:cs="Times New Roman"/>
          <w:sz w:val="24"/>
          <w:szCs w:val="24"/>
        </w:rPr>
        <w:t>.4</w:t>
      </w:r>
      <w:r w:rsidR="00F96384">
        <w:rPr>
          <w:rFonts w:ascii="Times New Roman" w:hAnsi="Times New Roman" w:cs="Times New Roman"/>
          <w:sz w:val="24"/>
          <w:szCs w:val="24"/>
        </w:rPr>
        <w:t>.2022</w:t>
      </w:r>
    </w:p>
    <w:sectPr w:rsidR="00ED3C51" w:rsidSect="00FE08D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6C"/>
    <w:multiLevelType w:val="hybridMultilevel"/>
    <w:tmpl w:val="3C608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22E"/>
    <w:multiLevelType w:val="multilevel"/>
    <w:tmpl w:val="ACC0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426FA"/>
    <w:multiLevelType w:val="hybridMultilevel"/>
    <w:tmpl w:val="936AE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5578"/>
    <w:multiLevelType w:val="hybridMultilevel"/>
    <w:tmpl w:val="65002068"/>
    <w:lvl w:ilvl="0" w:tplc="BCFEE04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6AA341B4"/>
    <w:multiLevelType w:val="hybridMultilevel"/>
    <w:tmpl w:val="241C8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3342F"/>
    <w:multiLevelType w:val="hybridMultilevel"/>
    <w:tmpl w:val="7C845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5A08"/>
    <w:multiLevelType w:val="hybridMultilevel"/>
    <w:tmpl w:val="D98C83D8"/>
    <w:lvl w:ilvl="0" w:tplc="38D0E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77F02"/>
    <w:multiLevelType w:val="multilevel"/>
    <w:tmpl w:val="A72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198866">
    <w:abstractNumId w:val="2"/>
  </w:num>
  <w:num w:numId="2" w16cid:durableId="1221284454">
    <w:abstractNumId w:val="4"/>
  </w:num>
  <w:num w:numId="3" w16cid:durableId="897666695">
    <w:abstractNumId w:val="5"/>
  </w:num>
  <w:num w:numId="4" w16cid:durableId="584536774">
    <w:abstractNumId w:val="6"/>
  </w:num>
  <w:num w:numId="5" w16cid:durableId="308437155">
    <w:abstractNumId w:val="0"/>
  </w:num>
  <w:num w:numId="6" w16cid:durableId="2141455852">
    <w:abstractNumId w:val="3"/>
  </w:num>
  <w:num w:numId="7" w16cid:durableId="2000499015">
    <w:abstractNumId w:val="7"/>
  </w:num>
  <w:num w:numId="8" w16cid:durableId="89570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C"/>
    <w:rsid w:val="00013A96"/>
    <w:rsid w:val="000272D5"/>
    <w:rsid w:val="000444B7"/>
    <w:rsid w:val="0008524E"/>
    <w:rsid w:val="000B69FB"/>
    <w:rsid w:val="000B6BE2"/>
    <w:rsid w:val="000C44AF"/>
    <w:rsid w:val="000C51D4"/>
    <w:rsid w:val="000C6AAC"/>
    <w:rsid w:val="000D39F1"/>
    <w:rsid w:val="000F3358"/>
    <w:rsid w:val="00103FCE"/>
    <w:rsid w:val="00141649"/>
    <w:rsid w:val="00147E9C"/>
    <w:rsid w:val="001A4030"/>
    <w:rsid w:val="001A539D"/>
    <w:rsid w:val="001A6143"/>
    <w:rsid w:val="001B2E05"/>
    <w:rsid w:val="001C5AE5"/>
    <w:rsid w:val="001C79E2"/>
    <w:rsid w:val="001D6E36"/>
    <w:rsid w:val="001E2881"/>
    <w:rsid w:val="0023476C"/>
    <w:rsid w:val="00247DF7"/>
    <w:rsid w:val="0025556A"/>
    <w:rsid w:val="002851FF"/>
    <w:rsid w:val="002C3036"/>
    <w:rsid w:val="002F2CDC"/>
    <w:rsid w:val="00333F44"/>
    <w:rsid w:val="0034074A"/>
    <w:rsid w:val="00385DEE"/>
    <w:rsid w:val="00396C99"/>
    <w:rsid w:val="00397573"/>
    <w:rsid w:val="003A07B8"/>
    <w:rsid w:val="003A32C7"/>
    <w:rsid w:val="003B0E61"/>
    <w:rsid w:val="003B4B5D"/>
    <w:rsid w:val="003F5D0F"/>
    <w:rsid w:val="00415624"/>
    <w:rsid w:val="00415872"/>
    <w:rsid w:val="004410D4"/>
    <w:rsid w:val="00493295"/>
    <w:rsid w:val="004A53FF"/>
    <w:rsid w:val="004B6560"/>
    <w:rsid w:val="004C3A8F"/>
    <w:rsid w:val="004C3E6F"/>
    <w:rsid w:val="004D79DC"/>
    <w:rsid w:val="004F0DDE"/>
    <w:rsid w:val="004F6C6F"/>
    <w:rsid w:val="0053464A"/>
    <w:rsid w:val="00547355"/>
    <w:rsid w:val="005537C9"/>
    <w:rsid w:val="0056159E"/>
    <w:rsid w:val="005644B2"/>
    <w:rsid w:val="00567A54"/>
    <w:rsid w:val="00576F93"/>
    <w:rsid w:val="00581750"/>
    <w:rsid w:val="00591E46"/>
    <w:rsid w:val="005926D0"/>
    <w:rsid w:val="0059602D"/>
    <w:rsid w:val="005A2BB7"/>
    <w:rsid w:val="005A696A"/>
    <w:rsid w:val="005B4A1C"/>
    <w:rsid w:val="005E6B5B"/>
    <w:rsid w:val="005F15E3"/>
    <w:rsid w:val="005F7FC1"/>
    <w:rsid w:val="00626947"/>
    <w:rsid w:val="00632E7A"/>
    <w:rsid w:val="00633363"/>
    <w:rsid w:val="00650E17"/>
    <w:rsid w:val="0066480F"/>
    <w:rsid w:val="00667C00"/>
    <w:rsid w:val="00670D85"/>
    <w:rsid w:val="0068159E"/>
    <w:rsid w:val="00682EB0"/>
    <w:rsid w:val="006A3CFA"/>
    <w:rsid w:val="006A441A"/>
    <w:rsid w:val="006B2309"/>
    <w:rsid w:val="006B2B17"/>
    <w:rsid w:val="006D6460"/>
    <w:rsid w:val="006E077D"/>
    <w:rsid w:val="006F173D"/>
    <w:rsid w:val="006F7D88"/>
    <w:rsid w:val="007168DB"/>
    <w:rsid w:val="00725866"/>
    <w:rsid w:val="00747BFA"/>
    <w:rsid w:val="0076069E"/>
    <w:rsid w:val="00784AAF"/>
    <w:rsid w:val="00792502"/>
    <w:rsid w:val="007A1C72"/>
    <w:rsid w:val="007B7244"/>
    <w:rsid w:val="007C0C2C"/>
    <w:rsid w:val="007C1D3D"/>
    <w:rsid w:val="007D294C"/>
    <w:rsid w:val="00805444"/>
    <w:rsid w:val="00810FFD"/>
    <w:rsid w:val="00813E1E"/>
    <w:rsid w:val="00815536"/>
    <w:rsid w:val="00815F7B"/>
    <w:rsid w:val="0082650C"/>
    <w:rsid w:val="008317A1"/>
    <w:rsid w:val="00832D15"/>
    <w:rsid w:val="00833E00"/>
    <w:rsid w:val="00840F06"/>
    <w:rsid w:val="0084295C"/>
    <w:rsid w:val="00851FF2"/>
    <w:rsid w:val="0087383B"/>
    <w:rsid w:val="00875B91"/>
    <w:rsid w:val="00884281"/>
    <w:rsid w:val="00884C64"/>
    <w:rsid w:val="008961BD"/>
    <w:rsid w:val="008A6D34"/>
    <w:rsid w:val="008F2B48"/>
    <w:rsid w:val="008F3B52"/>
    <w:rsid w:val="00901B2D"/>
    <w:rsid w:val="00932330"/>
    <w:rsid w:val="009336AB"/>
    <w:rsid w:val="009524A0"/>
    <w:rsid w:val="00961187"/>
    <w:rsid w:val="00962BC1"/>
    <w:rsid w:val="0096738C"/>
    <w:rsid w:val="0097491B"/>
    <w:rsid w:val="009775AF"/>
    <w:rsid w:val="00977B07"/>
    <w:rsid w:val="009839A4"/>
    <w:rsid w:val="009A50DC"/>
    <w:rsid w:val="009B4A31"/>
    <w:rsid w:val="009B53C7"/>
    <w:rsid w:val="009B6EC3"/>
    <w:rsid w:val="009E33AA"/>
    <w:rsid w:val="009F30B8"/>
    <w:rsid w:val="00A53E62"/>
    <w:rsid w:val="00A75389"/>
    <w:rsid w:val="00A9070C"/>
    <w:rsid w:val="00A90F2B"/>
    <w:rsid w:val="00AB1CA4"/>
    <w:rsid w:val="00AC2ABC"/>
    <w:rsid w:val="00AC75B1"/>
    <w:rsid w:val="00AE07A3"/>
    <w:rsid w:val="00AE0F62"/>
    <w:rsid w:val="00AE7673"/>
    <w:rsid w:val="00B0231E"/>
    <w:rsid w:val="00B229C5"/>
    <w:rsid w:val="00B3730E"/>
    <w:rsid w:val="00B43F64"/>
    <w:rsid w:val="00B51DDB"/>
    <w:rsid w:val="00B709D3"/>
    <w:rsid w:val="00B8455D"/>
    <w:rsid w:val="00B87528"/>
    <w:rsid w:val="00B9405D"/>
    <w:rsid w:val="00BA1A94"/>
    <w:rsid w:val="00BA3573"/>
    <w:rsid w:val="00BC20F8"/>
    <w:rsid w:val="00BF06BA"/>
    <w:rsid w:val="00BF528E"/>
    <w:rsid w:val="00C079E2"/>
    <w:rsid w:val="00C1194D"/>
    <w:rsid w:val="00C2113F"/>
    <w:rsid w:val="00C41125"/>
    <w:rsid w:val="00C61089"/>
    <w:rsid w:val="00C61B4D"/>
    <w:rsid w:val="00C8390E"/>
    <w:rsid w:val="00C932B1"/>
    <w:rsid w:val="00C941D1"/>
    <w:rsid w:val="00C9524D"/>
    <w:rsid w:val="00CA69F9"/>
    <w:rsid w:val="00CB0DC3"/>
    <w:rsid w:val="00CB3A5F"/>
    <w:rsid w:val="00CB65AC"/>
    <w:rsid w:val="00CC799A"/>
    <w:rsid w:val="00CD0B04"/>
    <w:rsid w:val="00CF264C"/>
    <w:rsid w:val="00CF628B"/>
    <w:rsid w:val="00D11F10"/>
    <w:rsid w:val="00D14253"/>
    <w:rsid w:val="00D347F0"/>
    <w:rsid w:val="00D51DA6"/>
    <w:rsid w:val="00D56A38"/>
    <w:rsid w:val="00D62D33"/>
    <w:rsid w:val="00D63415"/>
    <w:rsid w:val="00D64D48"/>
    <w:rsid w:val="00D7268E"/>
    <w:rsid w:val="00D75254"/>
    <w:rsid w:val="00D93D89"/>
    <w:rsid w:val="00D94D4F"/>
    <w:rsid w:val="00DA45EC"/>
    <w:rsid w:val="00DB381F"/>
    <w:rsid w:val="00DB7BB7"/>
    <w:rsid w:val="00DC72C6"/>
    <w:rsid w:val="00DD5394"/>
    <w:rsid w:val="00DE0050"/>
    <w:rsid w:val="00DE7BA4"/>
    <w:rsid w:val="00DF38D3"/>
    <w:rsid w:val="00E06FEE"/>
    <w:rsid w:val="00E205D4"/>
    <w:rsid w:val="00E25B75"/>
    <w:rsid w:val="00E51B01"/>
    <w:rsid w:val="00E5433C"/>
    <w:rsid w:val="00E73909"/>
    <w:rsid w:val="00E823B0"/>
    <w:rsid w:val="00E91DE1"/>
    <w:rsid w:val="00E92938"/>
    <w:rsid w:val="00EA0860"/>
    <w:rsid w:val="00EB2297"/>
    <w:rsid w:val="00EB6DF5"/>
    <w:rsid w:val="00EC1388"/>
    <w:rsid w:val="00ED3C51"/>
    <w:rsid w:val="00ED4E1B"/>
    <w:rsid w:val="00ED740D"/>
    <w:rsid w:val="00EE1686"/>
    <w:rsid w:val="00EF4A97"/>
    <w:rsid w:val="00F063EC"/>
    <w:rsid w:val="00F06D0A"/>
    <w:rsid w:val="00F22B47"/>
    <w:rsid w:val="00F34EE6"/>
    <w:rsid w:val="00F35054"/>
    <w:rsid w:val="00F35132"/>
    <w:rsid w:val="00F50768"/>
    <w:rsid w:val="00F77CBC"/>
    <w:rsid w:val="00F874A5"/>
    <w:rsid w:val="00F90379"/>
    <w:rsid w:val="00F94024"/>
    <w:rsid w:val="00F953DC"/>
    <w:rsid w:val="00F96384"/>
    <w:rsid w:val="00FA0E1A"/>
    <w:rsid w:val="00FE08DF"/>
    <w:rsid w:val="00FE18A3"/>
    <w:rsid w:val="00FE7FB4"/>
    <w:rsid w:val="00FF49C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510"/>
  <w15:chartTrackingRefBased/>
  <w15:docId w15:val="{D5CF0528-D332-4F52-85B0-A0DABE27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0DDE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F264C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E1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EE1686"/>
    <w:rPr>
      <w:b/>
      <w:bCs/>
    </w:rPr>
  </w:style>
  <w:style w:type="paragraph" w:customStyle="1" w:styleId="Default">
    <w:name w:val="Default"/>
    <w:rsid w:val="00FF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73909"/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73909"/>
    <w:rPr>
      <w:rFonts w:ascii="Calibri" w:hAnsi="Calibri"/>
      <w:szCs w:val="21"/>
    </w:rPr>
  </w:style>
  <w:style w:type="paragraph" w:customStyle="1" w:styleId="Standard">
    <w:name w:val="Standard"/>
    <w:rsid w:val="005537C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styleId="Hypertextovprepojenie">
    <w:name w:val="Hyperlink"/>
    <w:basedOn w:val="Predvolenpsmoodseku"/>
    <w:uiPriority w:val="99"/>
    <w:unhideWhenUsed/>
    <w:rsid w:val="00F953D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5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Olšavský</dc:creator>
  <cp:keywords/>
  <dc:description/>
  <cp:lastModifiedBy>Štefan Olšavský</cp:lastModifiedBy>
  <cp:revision>11</cp:revision>
  <dcterms:created xsi:type="dcterms:W3CDTF">2022-04-25T06:30:00Z</dcterms:created>
  <dcterms:modified xsi:type="dcterms:W3CDTF">2022-04-29T06:54:00Z</dcterms:modified>
</cp:coreProperties>
</file>