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68F8E732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5A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3A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A8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1. ŠTK na základe aktualizácie </w:t>
      </w:r>
      <w:proofErr w:type="spellStart"/>
      <w:r w:rsidRPr="008C226C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05800F2D" w:rsidR="00F35054" w:rsidRDefault="00F35054" w:rsidP="00F3505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6560">
        <w:rPr>
          <w:rFonts w:ascii="Times New Roman" w:hAnsi="Times New Roman" w:cs="Times New Roman"/>
          <w:sz w:val="24"/>
          <w:szCs w:val="24"/>
        </w:rPr>
        <w:t>oranžová</w:t>
      </w:r>
      <w:r>
        <w:rPr>
          <w:rFonts w:ascii="Times New Roman" w:hAnsi="Times New Roman" w:cs="Times New Roman"/>
          <w:sz w:val="24"/>
          <w:szCs w:val="24"/>
        </w:rPr>
        <w:t xml:space="preserve">) – Košice, Košice okolie, </w:t>
      </w:r>
    </w:p>
    <w:p w14:paraId="42704880" w14:textId="3B17EE1F" w:rsidR="00F35054" w:rsidRPr="0005111E" w:rsidRDefault="00F35054" w:rsidP="00F35054">
      <w:pPr>
        <w:pStyle w:val="Bezriadkovania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</w:t>
      </w:r>
      <w:r w:rsidR="004C3E6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41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55357" w14:textId="73B44FF8" w:rsidR="002851FF" w:rsidRDefault="004B6560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6.L dňa </w:t>
      </w:r>
      <w:r w:rsidR="0072586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="00C2113F">
        <w:rPr>
          <w:rFonts w:ascii="Times New Roman" w:hAnsi="Times New Roman" w:cs="Times New Roman"/>
          <w:b/>
          <w:bCs/>
          <w:sz w:val="24"/>
          <w:szCs w:val="24"/>
        </w:rPr>
        <w:t>o 17,00 hod.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nasledovne: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FF2A96F" w14:textId="1FDD4779" w:rsidR="00CB0DC3" w:rsidRDefault="004B65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Kecerovce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Slávia TU B</w:t>
      </w:r>
      <w:r w:rsidR="001A539D">
        <w:rPr>
          <w:rFonts w:ascii="Times New Roman" w:hAnsi="Times New Roman" w:cs="Times New Roman"/>
          <w:sz w:val="24"/>
          <w:szCs w:val="24"/>
        </w:rPr>
        <w:t xml:space="preserve"> - zrušené</w:t>
      </w:r>
    </w:p>
    <w:p w14:paraId="3286D3EE" w14:textId="5E0FADE6" w:rsidR="004B6560" w:rsidRDefault="004B65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Považská Sokoľ</w:t>
      </w:r>
      <w:r>
        <w:rPr>
          <w:rFonts w:ascii="Times New Roman" w:hAnsi="Times New Roman" w:cs="Times New Roman"/>
          <w:sz w:val="24"/>
          <w:szCs w:val="24"/>
        </w:rPr>
        <w:tab/>
        <w:t>- Košická Belá v Sokoli</w:t>
      </w:r>
    </w:p>
    <w:p w14:paraId="0A9C28E3" w14:textId="2A74700C" w:rsidR="004B6560" w:rsidRDefault="004B65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Geča 73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Kavečany vo V. Myšli</w:t>
      </w:r>
    </w:p>
    <w:p w14:paraId="52B68EBE" w14:textId="2C13FED2" w:rsidR="006F7D88" w:rsidRDefault="004B65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Drienovec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19035A98" w14:textId="4FFB45F0" w:rsidR="006F7D88" w:rsidRP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93BDE23" w14:textId="77777777" w:rsidR="00AB1CA4" w:rsidRPr="00AB1CA4" w:rsidRDefault="00AB1CA4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B1CA4">
        <w:rPr>
          <w:rFonts w:ascii="Times New Roman" w:hAnsi="Times New Roman" w:cs="Times New Roman"/>
          <w:b/>
          <w:bCs/>
          <w:sz w:val="24"/>
          <w:szCs w:val="24"/>
        </w:rPr>
        <w:t>3. ŠTK na základe žiadosti schvaľuje tieto zmeny:</w:t>
      </w:r>
    </w:p>
    <w:p w14:paraId="29BB97D6" w14:textId="3F36180D" w:rsidR="00CB0DC3" w:rsidRDefault="00AB1CA4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6.L MFZ 4.k Kecerovce – Považská Sokoľ dňa 11.9.2021 o 16,00 hod.</w:t>
      </w:r>
    </w:p>
    <w:p w14:paraId="19457162" w14:textId="24CF3CCF" w:rsidR="001A539D" w:rsidRDefault="001A539D" w:rsidP="001A539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FK Slávia TU Košice B – na základe podnetu družstvo dospelých odstupuje zo súťaže. Súperi vo vyžrebovaní majú voľno. </w:t>
      </w:r>
    </w:p>
    <w:p w14:paraId="151574D2" w14:textId="162380FA" w:rsidR="00493295" w:rsidRDefault="009336AB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47240E" w14:textId="65452B0F" w:rsidR="00DD5394" w:rsidRPr="001B08FA" w:rsidRDefault="00AB1CA4" w:rsidP="00DD53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C3E6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A78044" w14:textId="77777777" w:rsidR="00FF49C2" w:rsidRDefault="00FF49C2" w:rsidP="00FF49C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080AF7">
        <w:rPr>
          <w:rFonts w:ascii="Times New Roman" w:hAnsi="Times New Roman" w:cs="Times New Roman"/>
          <w:b/>
          <w:bCs/>
          <w:sz w:val="24"/>
          <w:szCs w:val="24"/>
        </w:rPr>
        <w:t>Výpis Vyhlášky 241:</w:t>
      </w:r>
    </w:p>
    <w:p w14:paraId="6DF06A3F" w14:textId="77777777" w:rsidR="00FF49C2" w:rsidRPr="00080AF7" w:rsidRDefault="00FF49C2" w:rsidP="00FF49C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69A4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>241 VYHLÁŠKA Úradu verejného zdravotníctva Slovenskej republiky, ktorou sa nariaďujú opatrenia pri ohrození verejného zdravia k obmedzeniam hromadných podujatí</w:t>
      </w:r>
    </w:p>
    <w:p w14:paraId="5CC3AEBD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 xml:space="preserve">§ 1 </w:t>
      </w:r>
    </w:p>
    <w:p w14:paraId="5A1373A8" w14:textId="77777777" w:rsidR="003F5D0F" w:rsidRDefault="003F5D0F" w:rsidP="003F5D0F"/>
    <w:p w14:paraId="3748DC8F" w14:textId="77777777" w:rsidR="003F5D0F" w:rsidRPr="0042634D" w:rsidRDefault="003F5D0F" w:rsidP="003F5D0F">
      <w:pPr>
        <w:rPr>
          <w:b/>
          <w:bCs/>
        </w:rPr>
      </w:pPr>
      <w:r w:rsidRPr="0042634D">
        <w:rPr>
          <w:b/>
          <w:bCs/>
        </w:rPr>
        <w:t xml:space="preserve">(1) Za plne očkovanú osobu sa na účely tejto vyhlášky považuje: </w:t>
      </w:r>
    </w:p>
    <w:p w14:paraId="01421C57" w14:textId="77777777" w:rsidR="003F5D0F" w:rsidRDefault="003F5D0F" w:rsidP="003F5D0F">
      <w:r>
        <w:t xml:space="preserve">a) osoba najmenej 14 dní po aplikácii druhej dávky očkovacej látky proti ochoreniu COVID-19 s dvojdávkovou schémou, </w:t>
      </w:r>
    </w:p>
    <w:p w14:paraId="6045E688" w14:textId="77777777" w:rsidR="003F5D0F" w:rsidRDefault="003F5D0F" w:rsidP="003F5D0F">
      <w:r>
        <w:t xml:space="preserve">b) osoba najmenej 21 dní po aplikácii prvej dávky očkovacej látky proti ochoreniu COVID-19 s jednodávkovou schémou, </w:t>
      </w:r>
    </w:p>
    <w:p w14:paraId="74A9E0B2" w14:textId="77777777" w:rsidR="003F5D0F" w:rsidRDefault="003F5D0F" w:rsidP="003F5D0F">
      <w:r>
        <w:t xml:space="preserve">c) osoba najmenej 14 dní po aplikácii prvej dávky očkovacej látky proti ochoreniu COVID-19, ak bola prvá dávka očkovania proti ochoreniu COVID-19 podaná v intervale do 180 dní od prekonania ochorenia COVID19, alebo d) osoba do 12 rokov veku. </w:t>
      </w:r>
    </w:p>
    <w:p w14:paraId="341E0A8B" w14:textId="77777777" w:rsidR="003F5D0F" w:rsidRDefault="003F5D0F" w:rsidP="003F5D0F"/>
    <w:p w14:paraId="7F875653" w14:textId="77777777" w:rsidR="003F5D0F" w:rsidRDefault="003F5D0F" w:rsidP="003F5D0F">
      <w:r w:rsidRPr="0042634D">
        <w:rPr>
          <w:b/>
          <w:bCs/>
        </w:rPr>
        <w:t>(2) Za osobu v režime očkovaná, testovaná, alebo prekonala ochorenie COVID-19 (ďalej len „osoba v režime OTP“) sa na účely tejto vyhlášky považuje</w:t>
      </w:r>
      <w:r>
        <w:t xml:space="preserve">: </w:t>
      </w:r>
    </w:p>
    <w:p w14:paraId="0607BA92" w14:textId="77777777" w:rsidR="003F5D0F" w:rsidRDefault="003F5D0F" w:rsidP="003F5D0F">
      <w:r>
        <w:t xml:space="preserve">a) osoba plne očkovaná, </w:t>
      </w:r>
    </w:p>
    <w:p w14:paraId="718D35CC" w14:textId="77777777" w:rsidR="003F5D0F" w:rsidRDefault="003F5D0F" w:rsidP="003F5D0F">
      <w:r>
        <w:t xml:space="preserve">b) osoba, ktorá je schopná sa preukázať negatívnym výsledkom testu na ochorenie COVID-19 nie starším ako 72 hodín od odberu v prípade RT-PCR alebo LAMP testu alebo 48 hodín od odberu v prípade antigénového testu, alebo </w:t>
      </w:r>
    </w:p>
    <w:p w14:paraId="5155CD3E" w14:textId="77777777" w:rsidR="003F5D0F" w:rsidRDefault="003F5D0F" w:rsidP="003F5D0F">
      <w:r>
        <w:t xml:space="preserve">c) osoba prekonala ochorenie COVID-19 v období pred nie viac ako 180 dňami. </w:t>
      </w:r>
    </w:p>
    <w:p w14:paraId="63AFA05C" w14:textId="77777777" w:rsidR="003F5D0F" w:rsidRDefault="003F5D0F" w:rsidP="003F5D0F">
      <w:pPr>
        <w:jc w:val="center"/>
      </w:pPr>
    </w:p>
    <w:p w14:paraId="63A7C548" w14:textId="77777777" w:rsidR="003F5D0F" w:rsidRDefault="003F5D0F" w:rsidP="003F5D0F">
      <w:r>
        <w:t xml:space="preserve">(3) Ak táto vyhláška stanovuje </w:t>
      </w:r>
      <w:r w:rsidRPr="00C025A0">
        <w:rPr>
          <w:b/>
          <w:bCs/>
        </w:rPr>
        <w:t>povinnosť preukázať sa potvrdením</w:t>
      </w:r>
      <w:r>
        <w:t xml:space="preserve"> o očkovaní proti ochoreniu COVID-19, potvrdením o negatívnom výsledku testu na ochorenie COVID-19 alebo potvrdením o prekonaní ochorenia COVID-19, je uvedené potvrdenie možné nahradiť digitálnym COVID preukazom </w:t>
      </w:r>
      <w:r>
        <w:lastRenderedPageBreak/>
        <w:t xml:space="preserve">EÚ, ak je vydaný; v opačnom prípade je potrebné tieto skutočnosti preukazovať dokladom, z ktorého je určiteľná identita preukazujúcej sa osoby. </w:t>
      </w:r>
    </w:p>
    <w:p w14:paraId="36484F85" w14:textId="77777777" w:rsidR="003F5D0F" w:rsidRDefault="003F5D0F" w:rsidP="003F5D0F"/>
    <w:p w14:paraId="0F1F7E88" w14:textId="77777777" w:rsidR="003F5D0F" w:rsidRDefault="003F5D0F" w:rsidP="003F5D0F">
      <w:r>
        <w:t xml:space="preserve">(4) </w:t>
      </w:r>
      <w:r w:rsidRPr="00C025A0">
        <w:rPr>
          <w:b/>
          <w:bCs/>
        </w:rPr>
        <w:t>Organizátor hromadného podujatia je oprávnený požadovať</w:t>
      </w:r>
      <w:r>
        <w:t xml:space="preserve"> od osoby vstupujúcej do priestorov hromadného podujatia predloženie príslušného dokladu, ktorý preukazuje niektorú zo skutočností podľa odseku 1 alebo 2; do tohto dokladu je prevádzkovateľ zariadenia oprávnený nahliadnuť.</w:t>
      </w:r>
    </w:p>
    <w:p w14:paraId="4645D962" w14:textId="77777777" w:rsidR="003F5D0F" w:rsidRDefault="003F5D0F" w:rsidP="003F5D0F">
      <w:pPr>
        <w:rPr>
          <w:b/>
          <w:bCs/>
        </w:rPr>
      </w:pPr>
    </w:p>
    <w:p w14:paraId="00B1645D" w14:textId="77777777" w:rsidR="003F5D0F" w:rsidRPr="00D85A01" w:rsidRDefault="003F5D0F" w:rsidP="003F5D0F">
      <w:pPr>
        <w:jc w:val="center"/>
        <w:rPr>
          <w:b/>
          <w:bCs/>
        </w:rPr>
      </w:pPr>
      <w:r w:rsidRPr="00D85A01">
        <w:rPr>
          <w:b/>
          <w:bCs/>
        </w:rPr>
        <w:t>§ 3 Všeobecné opatrenia pre výkon hromadných podujatí</w:t>
      </w:r>
    </w:p>
    <w:p w14:paraId="3063FC82" w14:textId="77777777" w:rsidR="003F5D0F" w:rsidRDefault="003F5D0F" w:rsidP="003F5D0F">
      <w:r>
        <w:t xml:space="preserve">Pre výkon hromadných podujatí v interiéri aj exteriéri sa ustanovujú nasledovné opatrenia: </w:t>
      </w:r>
    </w:p>
    <w:p w14:paraId="06DACDF7" w14:textId="77777777" w:rsidR="003F5D0F" w:rsidRDefault="003F5D0F" w:rsidP="003F5D0F">
      <w:r>
        <w:t xml:space="preserve">a) v prípade hromadných podujatí organizovaných v exteriéri je organizátor povinný vyhradiť priestor hromadného podujatia a vyznačiť jeho vstup a výstup, </w:t>
      </w:r>
    </w:p>
    <w:p w14:paraId="131C2755" w14:textId="77777777" w:rsidR="003F5D0F" w:rsidRDefault="003F5D0F" w:rsidP="003F5D0F">
      <w:r>
        <w:t xml:space="preserve">b) zabezpečiť pri vstupe do priestorov hromadného podujatia oznam o skutočnosti, či organizátor umožňuje vstup na hromadné podujatie: </w:t>
      </w:r>
    </w:p>
    <w:p w14:paraId="3A1D9240" w14:textId="77777777" w:rsidR="003F5D0F" w:rsidRDefault="003F5D0F" w:rsidP="003F5D0F">
      <w:pPr>
        <w:ind w:firstLine="708"/>
      </w:pPr>
      <w:r>
        <w:t xml:space="preserve">1. aj iným osobám ako osobám v režime OTP, </w:t>
      </w:r>
    </w:p>
    <w:p w14:paraId="1B808372" w14:textId="77777777" w:rsidR="003F5D0F" w:rsidRDefault="003F5D0F" w:rsidP="003F5D0F">
      <w:pPr>
        <w:ind w:firstLine="708"/>
      </w:pPr>
      <w:r>
        <w:t xml:space="preserve">2. výlučne osobám v režime OTP, alebo </w:t>
      </w:r>
    </w:p>
    <w:p w14:paraId="2C3F74A5" w14:textId="77777777" w:rsidR="003F5D0F" w:rsidRDefault="003F5D0F" w:rsidP="003F5D0F">
      <w:pPr>
        <w:ind w:firstLine="708"/>
      </w:pPr>
      <w:r>
        <w:t xml:space="preserve">3. výlučne plne očkovaným osobám. </w:t>
      </w:r>
    </w:p>
    <w:p w14:paraId="196ABBAE" w14:textId="77777777" w:rsidR="003F5D0F" w:rsidRDefault="003F5D0F" w:rsidP="003F5D0F">
      <w:r>
        <w:t xml:space="preserve">c) vstup a pobyt v mieste hromadného podujatia umožniť len s prekrytými hornými dýchacími cestami, </w:t>
      </w:r>
    </w:p>
    <w:p w14:paraId="2EAEBE9B" w14:textId="77777777" w:rsidR="003F5D0F" w:rsidRDefault="003F5D0F" w:rsidP="003F5D0F">
      <w:r>
        <w:t>d)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okresov: 1. v stupni Monitoring COVID AUTOMAT-u, pokiaľ organizátor umožňuje vstup do priestorov hromadného podujatia aj iným osobám ako osobám v režime OTP a nejedná sa o hromadné podujatie podľa § 8, 2. v stupni Monitoring a Ostražitosť COVID AUTOMAT-u, pokiaľ organizátor umožňuje vstup do priestorov hromadného podujatia výlučne osobám v režime OTP a osobám plne očkovaným,</w:t>
      </w:r>
    </w:p>
    <w:p w14:paraId="00D30339" w14:textId="77777777" w:rsidR="003F5D0F" w:rsidRDefault="003F5D0F" w:rsidP="003F5D0F">
      <w:r>
        <w:t xml:space="preserve">e) vykonávať častú dezinfekciu priestorov, hlavne dotykových plôch, kľučiek, podláh v interiéri a predmetov, </w:t>
      </w:r>
    </w:p>
    <w:p w14:paraId="3A2F5D0D" w14:textId="77777777" w:rsidR="003F5D0F" w:rsidRDefault="003F5D0F" w:rsidP="003F5D0F">
      <w:r>
        <w:t xml:space="preserve">f) hygienické zariadenia musia byť vybavené tekutým mydlom a papierovými utierkami, </w:t>
      </w:r>
    </w:p>
    <w:p w14:paraId="4611902B" w14:textId="77777777" w:rsidR="003F5D0F" w:rsidRDefault="003F5D0F" w:rsidP="003F5D0F">
      <w:r>
        <w:t xml:space="preserve">g) zaistiť pri vstupe do priestorov hromadného podujatia dávkovače na alkoholovú dezinfekciu rúk a dezinfikovať si ruky, alebo zabezpečiť iný adekvátny spôsob dezinfekcie rúk, </w:t>
      </w:r>
    </w:p>
    <w:p w14:paraId="2AD49BC3" w14:textId="77777777" w:rsidR="003F5D0F" w:rsidRDefault="003F5D0F" w:rsidP="003F5D0F">
      <w:r>
        <w:t xml:space="preserve">h) zabezpečiť pri vstupe do priestorov hromadného podujatia oznam o povinnosti, že v prípade vzniku akútneho respiračného ochorenia, je osoba povinná zostať v domácej izolácii, </w:t>
      </w:r>
    </w:p>
    <w:p w14:paraId="39684F06" w14:textId="77777777" w:rsidR="003F5D0F" w:rsidRDefault="003F5D0F" w:rsidP="003F5D0F">
      <w:r>
        <w:t xml:space="preserve">i) zverejniť na viditeľnom mieste oznam s informáciami: 1. ak sa u osoby prejavia príznaky akútneho respiračného ochorenia, je potrebné telefonicky kontaktovať svojho ošetrujúceho lekára a opustiť miesto hromadného podujatia, 2. zákaz podávania rúk, </w:t>
      </w:r>
    </w:p>
    <w:p w14:paraId="71AC6215" w14:textId="77777777" w:rsidR="003F5D0F" w:rsidRDefault="003F5D0F" w:rsidP="003F5D0F">
      <w:r>
        <w:t xml:space="preserve">j) pri účasti na verejnom hromadnom podujatí a pri príchode a odchode z priestorov hromadného podujatia zabezpečiť dodržiavanie rozostupov 2 m medzi osobami; to neplatí pre: </w:t>
      </w:r>
    </w:p>
    <w:p w14:paraId="7D3BB5B6" w14:textId="77777777" w:rsidR="003F5D0F" w:rsidRDefault="003F5D0F" w:rsidP="003F5D0F">
      <w:pPr>
        <w:ind w:firstLine="708"/>
      </w:pPr>
      <w:r>
        <w:t xml:space="preserve">1. osoby žijúce v spoločnej domácnosti, </w:t>
      </w:r>
    </w:p>
    <w:p w14:paraId="76B71182" w14:textId="77777777" w:rsidR="003F5D0F" w:rsidRDefault="003F5D0F" w:rsidP="003F5D0F">
      <w:pPr>
        <w:ind w:firstLine="708"/>
      </w:pPr>
      <w:r>
        <w:t xml:space="preserve">2. partnerov, </w:t>
      </w:r>
    </w:p>
    <w:p w14:paraId="682794F2" w14:textId="77777777" w:rsidR="003F5D0F" w:rsidRDefault="003F5D0F" w:rsidP="003F5D0F">
      <w:pPr>
        <w:ind w:left="708"/>
      </w:pPr>
      <w:r>
        <w:lastRenderedPageBreak/>
        <w:t xml:space="preserve">3. osoby vykonávajúce športovú činnosť, </w:t>
      </w:r>
    </w:p>
    <w:p w14:paraId="5189F755" w14:textId="77777777" w:rsidR="003F5D0F" w:rsidRDefault="003F5D0F" w:rsidP="003F5D0F">
      <w:pPr>
        <w:ind w:firstLine="708"/>
      </w:pPr>
      <w:r>
        <w:t xml:space="preserve">4. umelcov vykonávajúcich umeleckú činnosť, </w:t>
      </w:r>
    </w:p>
    <w:p w14:paraId="34E2558A" w14:textId="77777777" w:rsidR="003F5D0F" w:rsidRDefault="003F5D0F" w:rsidP="003F5D0F">
      <w:pPr>
        <w:ind w:firstLine="708"/>
      </w:pPr>
      <w:r>
        <w:t xml:space="preserve">5. osoby usadené v hľadisku podujatia, </w:t>
      </w:r>
    </w:p>
    <w:p w14:paraId="69F86AEB" w14:textId="77777777" w:rsidR="003F5D0F" w:rsidRDefault="003F5D0F" w:rsidP="003F5D0F">
      <w:pPr>
        <w:ind w:firstLine="708"/>
      </w:pPr>
      <w:r>
        <w:t xml:space="preserve">6. osoby školiace voči osobám školeným, </w:t>
      </w:r>
    </w:p>
    <w:p w14:paraId="7A2AA6C3" w14:textId="77777777" w:rsidR="003F5D0F" w:rsidRDefault="003F5D0F" w:rsidP="003F5D0F">
      <w:pPr>
        <w:ind w:left="708"/>
      </w:pPr>
      <w:r>
        <w:t xml:space="preserve">7. iné osoby, ak z účelu hromadného podujatia vyplýva, že tento rozostup medzi zúčastnenými osobami nie je možné dodržať, </w:t>
      </w:r>
    </w:p>
    <w:p w14:paraId="514C8E89" w14:textId="77777777" w:rsidR="003F5D0F" w:rsidRDefault="003F5D0F" w:rsidP="003F5D0F">
      <w:pPr>
        <w:ind w:firstLine="708"/>
      </w:pPr>
      <w:r>
        <w:t xml:space="preserve">8. ak sú všetky osoby zúčastňujúce sa na hromadnom podujatí plne očkované. </w:t>
      </w:r>
    </w:p>
    <w:p w14:paraId="0104F5D0" w14:textId="77777777" w:rsidR="003F5D0F" w:rsidRDefault="003F5D0F" w:rsidP="003F5D0F">
      <w:r>
        <w:t xml:space="preserve">k) zabezpečiť dostatočné vetranie priestorov, </w:t>
      </w:r>
    </w:p>
    <w:p w14:paraId="3656F073" w14:textId="77777777" w:rsidR="003F5D0F" w:rsidRDefault="003F5D0F" w:rsidP="003F5D0F">
      <w:r>
        <w:t>l) organizátor musí byť v každej chvíli schopný preukázať počet osôb aktuálne sa zúčastňujúcich na hromadnom podujatí.</w:t>
      </w:r>
    </w:p>
    <w:p w14:paraId="405334FC" w14:textId="77777777" w:rsidR="003F5D0F" w:rsidRDefault="003F5D0F" w:rsidP="003F5D0F">
      <w:pPr>
        <w:rPr>
          <w:b/>
          <w:bCs/>
        </w:rPr>
      </w:pPr>
    </w:p>
    <w:p w14:paraId="5324783E" w14:textId="77777777" w:rsidR="003F5D0F" w:rsidRPr="008F378A" w:rsidRDefault="003F5D0F" w:rsidP="003F5D0F">
      <w:pPr>
        <w:jc w:val="center"/>
        <w:rPr>
          <w:b/>
          <w:bCs/>
        </w:rPr>
      </w:pPr>
      <w:r w:rsidRPr="008F378A">
        <w:rPr>
          <w:b/>
          <w:bCs/>
        </w:rPr>
        <w:t>§ 6 Opatrenia pre výkon hromadných podujatí športového charakteru</w:t>
      </w:r>
    </w:p>
    <w:p w14:paraId="3925D46A" w14:textId="77777777" w:rsidR="003F5D0F" w:rsidRDefault="003F5D0F" w:rsidP="003F5D0F">
      <w:pPr>
        <w:rPr>
          <w:b/>
          <w:bCs/>
        </w:rPr>
      </w:pPr>
      <w:r w:rsidRPr="00916892">
        <w:rPr>
          <w:b/>
          <w:bCs/>
        </w:rPr>
        <w:t>(1) Všetkým fyzickým osobám, fyzickým osobám - podnikateľom a právnickým osobám zakazuje usporadúvať hromadné podujatia športového charakteru podľa § 2 ods. 3 písm. h).</w:t>
      </w:r>
    </w:p>
    <w:p w14:paraId="7B52C3F1" w14:textId="77777777" w:rsidR="003F5D0F" w:rsidRPr="00680526" w:rsidRDefault="003F5D0F" w:rsidP="003F5D0F">
      <w:pPr>
        <w:rPr>
          <w:i/>
          <w:iCs/>
        </w:rPr>
      </w:pPr>
      <w:proofErr w:type="spellStart"/>
      <w:r w:rsidRPr="00424E7C">
        <w:t>t.j</w:t>
      </w:r>
      <w:proofErr w:type="spellEnd"/>
      <w:r w:rsidRPr="00424E7C">
        <w:t xml:space="preserve">. : </w:t>
      </w:r>
      <w:r w:rsidRPr="00916892">
        <w:rPr>
          <w:b/>
          <w:bCs/>
        </w:rPr>
        <w:t>§ 2 ods. 3 písm. h)</w:t>
      </w:r>
      <w:r>
        <w:rPr>
          <w:b/>
          <w:bCs/>
        </w:rPr>
        <w:t xml:space="preserve"> </w:t>
      </w:r>
      <w:r w:rsidRPr="00680526">
        <w:rPr>
          <w:i/>
          <w:iCs/>
        </w:rPr>
        <w:t>zotavovacie podujatia podľa § 25 zákona pričom pri nástupe na hromadné podujatie musia všetci účastníci a osoby zabezpečujúce priebeh podujatia spĺňať podmienku OTP; v priestoroch zotavovacieho podujatia nemôže dochádzať ku kontaktu účastníkov hromadného podujatia alebo osôb zabezpečujúcich priebeh hromadného podujatia s osobami, ktoré nie sú účastníkmi hromadného podujatia alebo osobami zabezpečujúcimi priebeh hromadného podujatia.</w:t>
      </w:r>
    </w:p>
    <w:p w14:paraId="3133E1CC" w14:textId="77777777" w:rsidR="003F5D0F" w:rsidRPr="00916892" w:rsidRDefault="003F5D0F" w:rsidP="003F5D0F">
      <w:pPr>
        <w:rPr>
          <w:b/>
          <w:bCs/>
        </w:rPr>
      </w:pPr>
      <w:r w:rsidRPr="00916892">
        <w:rPr>
          <w:b/>
          <w:bCs/>
        </w:rPr>
        <w:t xml:space="preserve">(2) Zákaz podľa odseku 1 sa nevzťahuje na: </w:t>
      </w:r>
    </w:p>
    <w:p w14:paraId="2E6A22A8" w14:textId="77777777" w:rsidR="003F5D0F" w:rsidRDefault="003F5D0F" w:rsidP="003F5D0F">
      <w:r>
        <w:t xml:space="preserve">a) hromadné podujatia v územných obvodoch okresov stupňa </w:t>
      </w:r>
      <w:r w:rsidRPr="00916892">
        <w:rPr>
          <w:b/>
          <w:bCs/>
        </w:rPr>
        <w:t xml:space="preserve">Monitoring a Ostražitosť </w:t>
      </w:r>
      <w:r>
        <w:t xml:space="preserve">COVID AUTOMAT-u, pokiaľ organizátor umožňuje vstup na podujatie aj osobám iným ako osobám v režime OTP alebo osobám plne očkovaným, </w:t>
      </w:r>
    </w:p>
    <w:p w14:paraId="38C04ED0" w14:textId="77777777" w:rsidR="003F5D0F" w:rsidRDefault="003F5D0F" w:rsidP="003F5D0F">
      <w:r>
        <w:t xml:space="preserve">b) hromadné podujatia tréningového procesu v územných obvodoch okresov stupňa 1. a 2. stupňa COVID AUTOMAT-u, pokiaľ organizátor umožňuje vstup na podujatie aj osobám iným ako osobám v režime OTP alebo osobám plne očkovaným, </w:t>
      </w:r>
    </w:p>
    <w:p w14:paraId="449C5BDA" w14:textId="77777777" w:rsidR="003F5D0F" w:rsidRDefault="003F5D0F" w:rsidP="003F5D0F">
      <w:r>
        <w:t xml:space="preserve">c) hromadné podujatia v územných obvodoch okresov stupňa Monitoring, Ostražitosť 1. a 2. stupňa ohrozenia COVID AUTOMAT-u, pokiaľ organizátor umožňuje vstup na podujatie výlučne osobám v režime OTP. </w:t>
      </w:r>
    </w:p>
    <w:p w14:paraId="3D7C8F50" w14:textId="77777777" w:rsidR="003F5D0F" w:rsidRPr="007D1176" w:rsidRDefault="003F5D0F" w:rsidP="003F5D0F">
      <w:pPr>
        <w:rPr>
          <w:b/>
          <w:bCs/>
        </w:rPr>
      </w:pPr>
      <w:r w:rsidRPr="007D1176">
        <w:rPr>
          <w:b/>
          <w:bCs/>
        </w:rPr>
        <w:t xml:space="preserve">(3) Všetkým fyzickým osobám, fyzickým osobám - podnikateľom a právnickým osobám sa nariaďuje pri usporadúvaní hromadných podujatí športového charakteru podľa § 2 ods. 3 písm. h) dodržiavať nasledovné kapacity: </w:t>
      </w:r>
    </w:p>
    <w:p w14:paraId="6E92D716" w14:textId="77777777" w:rsidR="003F5D0F" w:rsidRDefault="003F5D0F" w:rsidP="003F5D0F">
      <w:r>
        <w:t xml:space="preserve">a) maximálne 6 osôb na jeden sektor, v územných obvodoch okresov 2. stupňa ohrozenia COVID </w:t>
      </w:r>
      <w:proofErr w:type="spellStart"/>
      <w:r>
        <w:t>AUTOMATu</w:t>
      </w:r>
      <w:proofErr w:type="spellEnd"/>
      <w:r>
        <w:t xml:space="preserve">, pokiaľ organizátor umožňuje vstup na podujatie aj osobám iným ako osobám v režime OTP alebo osobám plne očkovaným, </w:t>
      </w:r>
    </w:p>
    <w:p w14:paraId="12525DD5" w14:textId="77777777" w:rsidR="003F5D0F" w:rsidRDefault="003F5D0F" w:rsidP="003F5D0F">
      <w:r>
        <w:t xml:space="preserve">b) maximálne 50 osôb na jeden sektor, v územných obvodoch okresov 2. stupňa ohrozenia COVID AUTOMAT-u, pokiaľ organizátor umožňuje vstup na podujatie výlučne osobám v režime OTP, </w:t>
      </w:r>
    </w:p>
    <w:p w14:paraId="7CE66B26" w14:textId="77777777" w:rsidR="003F5D0F" w:rsidRDefault="003F5D0F" w:rsidP="003F5D0F">
      <w:r>
        <w:t xml:space="preserve">c) maximálne 10 osôb na jeden sektor, v územných obvodoch okresov 1. stupňa ohrozenia COVID AUTOMAT-u, pokiaľ organizátor umožňuje vstup na podujatie aj osobám iným ako osobám v režime OTP alebo osobám plne očkovaným, </w:t>
      </w:r>
    </w:p>
    <w:p w14:paraId="2EA9888B" w14:textId="77777777" w:rsidR="003F5D0F" w:rsidRDefault="003F5D0F" w:rsidP="003F5D0F">
      <w:r>
        <w:lastRenderedPageBreak/>
        <w:t xml:space="preserve">d) maximálne 75 osôb na jeden sektor v interiéri a 150 osôb na jeden sektor v exteriéri, v územných obvodoch okresov 1. stupňa ohrozenia COVID AUTOMAT-u, pokiaľ organizátor umožňuje vstup na podujatie výlučne osobám v režime OTP, </w:t>
      </w:r>
    </w:p>
    <w:p w14:paraId="38E7FA2A" w14:textId="77777777" w:rsidR="003F5D0F" w:rsidRDefault="003F5D0F" w:rsidP="003F5D0F">
      <w:r>
        <w:t xml:space="preserve">e) maximálne 50 osôb, v územných obvodoch okresov stupňa Ostražitosť COVID AUTOMAT-u, pokiaľ organizátor umožňuje vstup na podujatie aj osobám iným ako osobám v režime OTP, </w:t>
      </w:r>
    </w:p>
    <w:p w14:paraId="3674E38B" w14:textId="77777777" w:rsidR="003F5D0F" w:rsidRDefault="003F5D0F" w:rsidP="003F5D0F">
      <w:r>
        <w:t xml:space="preserve">f) maximálne 200 osôb v interiéri a 400 osôb v exteriéri, v územných obvodoch okresov stupňa Ostražitosť COVID AUTOMAT-u, pokiaľ organizátor umožňuje vstup na podujatie výlučne osobám v režime OTP, </w:t>
      </w:r>
    </w:p>
    <w:p w14:paraId="3D4A0D82" w14:textId="77777777" w:rsidR="003F5D0F" w:rsidRDefault="003F5D0F" w:rsidP="003F5D0F">
      <w:r>
        <w:t xml:space="preserve">g) maximálne 100 osôb, v územných obvodoch okresov stupňa Monitoring COVID AUTOMAT-u, pokiaľ organizátor umožňuje vstup na podujatie aj osobám iným ako osobám v režime OTP alebo osobám plne očkovaným, </w:t>
      </w:r>
    </w:p>
    <w:p w14:paraId="5CF50F0A" w14:textId="77777777" w:rsidR="003F5D0F" w:rsidRDefault="003F5D0F" w:rsidP="003F5D0F">
      <w:r>
        <w:t xml:space="preserve">h) bez obmedzenia, v územných obvodoch okresov stupňa Monitoring COVID AUTOMAT-u, pokiaľ organizátor umožňuje vstup na podujatie výlučne osobám v režime OTP. </w:t>
      </w:r>
    </w:p>
    <w:p w14:paraId="404ED22B" w14:textId="77777777" w:rsidR="003F5D0F" w:rsidRDefault="003F5D0F" w:rsidP="003F5D0F"/>
    <w:p w14:paraId="2AE185CD" w14:textId="77777777" w:rsidR="003F5D0F" w:rsidRDefault="003F5D0F" w:rsidP="003F5D0F">
      <w:pPr>
        <w:rPr>
          <w:b/>
          <w:bCs/>
        </w:rPr>
      </w:pPr>
      <w:r>
        <w:t>(</w:t>
      </w:r>
      <w:r w:rsidRPr="003A516B">
        <w:rPr>
          <w:b/>
          <w:bCs/>
        </w:rPr>
        <w:t xml:space="preserve">4) Športoviskom sa na účely tejto vyhlášky rozumie vyznačený alebo ohradený priestor, ktorý môže byť celý využívaný v jednom čase jednou osobou alebo skupinou osôb; v prípade interiérového športoviska ide o jeden vzdušný stavebne oddelený priestor, ktorý je krytý. Na jednom športovisku sa môže nachádzať jedno alebo viacero ihrísk, alebo športových plôch. </w:t>
      </w:r>
    </w:p>
    <w:p w14:paraId="28D6DC92" w14:textId="77777777" w:rsidR="003F5D0F" w:rsidRPr="003A516B" w:rsidRDefault="003F5D0F" w:rsidP="003F5D0F">
      <w:pPr>
        <w:rPr>
          <w:b/>
          <w:bCs/>
        </w:rPr>
      </w:pPr>
    </w:p>
    <w:p w14:paraId="55D8915F" w14:textId="77777777" w:rsidR="003F5D0F" w:rsidRPr="003A516B" w:rsidRDefault="003F5D0F" w:rsidP="003F5D0F">
      <w:pPr>
        <w:rPr>
          <w:b/>
          <w:bCs/>
        </w:rPr>
      </w:pPr>
      <w:r w:rsidRPr="003A516B">
        <w:rPr>
          <w:b/>
          <w:bCs/>
        </w:rPr>
        <w:t xml:space="preserve">(5) Sektorom sa na účely tejto vyhlášky rozumie vyčlenená a oddelená časť športoviska od iných častí športoviska, na ktorej vykonávajú tréningovú športovú činnosť určené osoby. Pre sektory platia nasledovné opatrenia: </w:t>
      </w:r>
    </w:p>
    <w:p w14:paraId="704DDC86" w14:textId="77777777" w:rsidR="003F5D0F" w:rsidRDefault="003F5D0F" w:rsidP="003F5D0F">
      <w:r>
        <w:t xml:space="preserve">a) osoby v jednotlivých sektoroch sa nesmú premiešavať, </w:t>
      </w:r>
    </w:p>
    <w:p w14:paraId="7611F9E9" w14:textId="77777777" w:rsidR="003F5D0F" w:rsidRDefault="003F5D0F" w:rsidP="003F5D0F">
      <w:r>
        <w:t xml:space="preserve">b) každý sektor má vlastné pomôcky, náčinie, náradie či materiál, </w:t>
      </w:r>
    </w:p>
    <w:p w14:paraId="2AAD5BF4" w14:textId="77777777" w:rsidR="003F5D0F" w:rsidRDefault="003F5D0F" w:rsidP="003F5D0F">
      <w:r>
        <w:t xml:space="preserve">c) každý sektor musí byť vedený odlišnou osobou trénera, </w:t>
      </w:r>
    </w:p>
    <w:p w14:paraId="57AD604D" w14:textId="77777777" w:rsidR="003F5D0F" w:rsidRDefault="003F5D0F" w:rsidP="003F5D0F">
      <w:r>
        <w:t xml:space="preserve">d) medzi sektormi musí byť zachované dilatačné pásmo o minimálnej šírke 4 metre, </w:t>
      </w:r>
    </w:p>
    <w:p w14:paraId="315460CF" w14:textId="77777777" w:rsidR="003F5D0F" w:rsidRDefault="003F5D0F" w:rsidP="003F5D0F">
      <w:r>
        <w:t xml:space="preserve">e) ak je športovisko rozdelené na sektory, pravidlá konania hromadného podujatia športového charakteru, vzťahujúce sa na športovisko, sa vzťahujú na každý sektor samostatne, </w:t>
      </w:r>
    </w:p>
    <w:p w14:paraId="0D12C230" w14:textId="77777777" w:rsidR="003F5D0F" w:rsidRDefault="003F5D0F" w:rsidP="003F5D0F">
      <w:r>
        <w:t xml:space="preserve">f) veľkosť sektora pre tréningovú športovú činnosť v územných obvodoch okresov v 2. stupni ohrozenia COVID AUTOMAT-u, nesmie byť menšia ako 800 m2 ; ak má športovisko menšiu rozlohu, je jediným sektorom celé športovisko, </w:t>
      </w:r>
    </w:p>
    <w:p w14:paraId="23B06EE0" w14:textId="77777777" w:rsidR="003F5D0F" w:rsidRDefault="003F5D0F" w:rsidP="003F5D0F">
      <w:r>
        <w:t xml:space="preserve">g) veľkosť sektora pre tréningovú športovú činnosť v územných obvodoch okresov v 1. stupni ohrozenia COVID AUTOMAT-u, nesmie byť menšia ako 300 m2 ; ak má športovisko menšiu rozlohu, je jediným sektorom celé športovisko. </w:t>
      </w:r>
    </w:p>
    <w:p w14:paraId="429A4D22" w14:textId="77777777" w:rsidR="003F5D0F" w:rsidRPr="008F378A" w:rsidRDefault="003F5D0F" w:rsidP="003F5D0F">
      <w:pPr>
        <w:rPr>
          <w:b/>
          <w:bCs/>
        </w:rPr>
      </w:pPr>
      <w:r w:rsidRPr="008F378A">
        <w:rPr>
          <w:b/>
          <w:bCs/>
        </w:rPr>
        <w:t>(6) Hromadné podujatia podľa § 2 odseku 3 písm. f) a h) dodržiavať nasledovné podmienky</w:t>
      </w:r>
    </w:p>
    <w:p w14:paraId="348DEF50" w14:textId="77777777" w:rsidR="003F5D0F" w:rsidRDefault="003F5D0F" w:rsidP="003F5D0F">
      <w:r w:rsidRPr="00310DBD">
        <w:rPr>
          <w:color w:val="FF0000"/>
        </w:rPr>
        <w:t>(jedná sa o 2 najvyššie súťaže vo futbale)</w:t>
      </w:r>
      <w:r>
        <w:rPr>
          <w:color w:val="FF0000"/>
        </w:rPr>
        <w:t xml:space="preserve"> </w:t>
      </w:r>
      <w:r w:rsidRPr="00310DBD">
        <w:t>:</w:t>
      </w:r>
      <w:r w:rsidRPr="00310DBD">
        <w:rPr>
          <w:color w:val="FF0000"/>
        </w:rPr>
        <w:t xml:space="preserve"> </w:t>
      </w:r>
    </w:p>
    <w:p w14:paraId="4422A15C" w14:textId="77777777" w:rsidR="003F5D0F" w:rsidRDefault="003F5D0F" w:rsidP="003F5D0F">
      <w:r>
        <w:t xml:space="preserve">a) obmedzenia na počet divákov hromadného podujatia sa použijú obdobne podľa § 2 ods. 2, </w:t>
      </w:r>
    </w:p>
    <w:p w14:paraId="7F952354" w14:textId="77777777" w:rsidR="003F5D0F" w:rsidRDefault="003F5D0F" w:rsidP="003F5D0F">
      <w:r>
        <w:t xml:space="preserve">b) testovanie hráčov a členov realizačného tímu klubov alebo tímov zúčastňujúcich sa súťaží podľa § 2 ods. 3 písm. f) pomocou RT-PCR testu na zistenie prítomnosti </w:t>
      </w:r>
      <w:proofErr w:type="spellStart"/>
      <w:r>
        <w:t>koronavírusu</w:t>
      </w:r>
      <w:proofErr w:type="spellEnd"/>
      <w:r>
        <w:t xml:space="preserve"> SARS-CoV-2 (výter z nosa a nosohltana) alebo prostredníctvom antigénového testu bude zabezpečené zo strany klubov </w:t>
      </w:r>
      <w:r>
        <w:lastRenderedPageBreak/>
        <w:t xml:space="preserve">pred každým súťažným kolom (nie dlhšiu dobu ako 48 hodín pred stretnutím), najviac však v rozsahu raz za 7 dní </w:t>
      </w:r>
    </w:p>
    <w:p w14:paraId="177956B6" w14:textId="77777777" w:rsidR="003F5D0F" w:rsidRDefault="003F5D0F" w:rsidP="003F5D0F">
      <w:r>
        <w:t xml:space="preserve">c) pri príchode a odchode z priestorov hromadného podujatia sú diváci povinní dodržiavať rozostup 2 metre medzi osobami, to neplatí pre osoby žijúce v spoločnej domácnosti, </w:t>
      </w:r>
    </w:p>
    <w:p w14:paraId="25004E13" w14:textId="77777777" w:rsidR="003F5D0F" w:rsidRDefault="003F5D0F" w:rsidP="003F5D0F">
      <w:r>
        <w:t xml:space="preserve">d) zabezpečiť dostatočný počet organizátorov za účelom dohľadu nad dodržiavaním preventívnych opatrení </w:t>
      </w:r>
    </w:p>
    <w:p w14:paraId="17BFED18" w14:textId="77777777" w:rsidR="003F5D0F" w:rsidRDefault="003F5D0F" w:rsidP="003F5D0F">
      <w:r>
        <w:t xml:space="preserve">e) priestor pre divákov musí byť rozdelený do sektorov, ktoré majú kapacitu maximálne 1000 divákov </w:t>
      </w:r>
    </w:p>
    <w:p w14:paraId="38F7826B" w14:textId="77777777" w:rsidR="003F5D0F" w:rsidRDefault="003F5D0F" w:rsidP="003F5D0F">
      <w:r>
        <w:t xml:space="preserve">f) v prípade kapacity hľadiska nepresahujúcej 50%, je organizátor povinný zabezpečiť sedenie na hromadnom podujatí v každom druhom rade, </w:t>
      </w:r>
    </w:p>
    <w:p w14:paraId="0A530E67" w14:textId="77777777" w:rsidR="003F5D0F" w:rsidRPr="00DE7ACC" w:rsidRDefault="003F5D0F" w:rsidP="003F5D0F">
      <w:r>
        <w:t>g) opatrenia podľa § 3 písm. a) až l) sa použijú rovnako</w:t>
      </w:r>
    </w:p>
    <w:p w14:paraId="6F3C6411" w14:textId="77777777" w:rsidR="001C5AE5" w:rsidRDefault="001C5AE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52B065E3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6F7D88">
        <w:rPr>
          <w:rFonts w:ascii="Times New Roman" w:hAnsi="Times New Roman" w:cs="Times New Roman"/>
          <w:sz w:val="24"/>
          <w:szCs w:val="24"/>
        </w:rPr>
        <w:t>1</w:t>
      </w:r>
      <w:r w:rsidR="004B6560">
        <w:rPr>
          <w:rFonts w:ascii="Times New Roman" w:hAnsi="Times New Roman" w:cs="Times New Roman"/>
          <w:sz w:val="24"/>
          <w:szCs w:val="24"/>
        </w:rPr>
        <w:t>8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 w:rsidR="004B6560">
        <w:rPr>
          <w:rFonts w:ascii="Times New Roman" w:hAnsi="Times New Roman" w:cs="Times New Roman"/>
          <w:sz w:val="24"/>
          <w:szCs w:val="24"/>
        </w:rPr>
        <w:t>8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141649"/>
    <w:rsid w:val="001A539D"/>
    <w:rsid w:val="001C5AE5"/>
    <w:rsid w:val="001C79E2"/>
    <w:rsid w:val="001D6E36"/>
    <w:rsid w:val="00247DF7"/>
    <w:rsid w:val="002851FF"/>
    <w:rsid w:val="002C3036"/>
    <w:rsid w:val="00385DEE"/>
    <w:rsid w:val="00396C99"/>
    <w:rsid w:val="00397573"/>
    <w:rsid w:val="003B0E61"/>
    <w:rsid w:val="003B4B5D"/>
    <w:rsid w:val="003F5D0F"/>
    <w:rsid w:val="00493295"/>
    <w:rsid w:val="004B6560"/>
    <w:rsid w:val="004C3A8F"/>
    <w:rsid w:val="004C3E6F"/>
    <w:rsid w:val="004F6C6F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524A0"/>
    <w:rsid w:val="0097491B"/>
    <w:rsid w:val="009775AF"/>
    <w:rsid w:val="009F30B8"/>
    <w:rsid w:val="00A75389"/>
    <w:rsid w:val="00AB1CA4"/>
    <w:rsid w:val="00AC75B1"/>
    <w:rsid w:val="00AE7673"/>
    <w:rsid w:val="00B229C5"/>
    <w:rsid w:val="00BA3573"/>
    <w:rsid w:val="00C1194D"/>
    <w:rsid w:val="00C2113F"/>
    <w:rsid w:val="00C61B4D"/>
    <w:rsid w:val="00C8390E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823B0"/>
    <w:rsid w:val="00EA0860"/>
    <w:rsid w:val="00EB2297"/>
    <w:rsid w:val="00ED3C51"/>
    <w:rsid w:val="00ED4E1B"/>
    <w:rsid w:val="00EE1686"/>
    <w:rsid w:val="00F34EE6"/>
    <w:rsid w:val="00F35054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2021-08-16T08:56:00Z</dcterms:created>
  <dcterms:modified xsi:type="dcterms:W3CDTF">2021-08-20T09:04:00Z</dcterms:modified>
</cp:coreProperties>
</file>