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F8" w:rsidRPr="00B306F8" w:rsidRDefault="00B306F8" w:rsidP="00B3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B306F8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33 zo dňa 25. apríla 2018</w:t>
      </w:r>
    </w:p>
    <w:p w:rsidR="00B306F8" w:rsidRPr="00B306F8" w:rsidRDefault="00B306F8" w:rsidP="00B30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B306F8" w:rsidRPr="00B306F8" w:rsidRDefault="00B306F8" w:rsidP="00B30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B306F8" w:rsidRPr="00B306F8" w:rsidRDefault="00B306F8" w:rsidP="00B306F8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B306F8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B306F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B306F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B306F8" w:rsidRPr="00B306F8" w:rsidRDefault="00B306F8" w:rsidP="00B306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06F8" w:rsidRPr="00B306F8" w:rsidRDefault="00B306F8" w:rsidP="00B306F8">
      <w:pPr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B306F8" w:rsidRPr="00B306F8" w:rsidRDefault="00B306F8" w:rsidP="00B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6F8">
        <w:rPr>
          <w:rFonts w:ascii="Times New Roman" w:eastAsia="Times New Roman" w:hAnsi="Times New Roman"/>
          <w:sz w:val="24"/>
          <w:szCs w:val="24"/>
          <w:lang w:eastAsia="sk-SK"/>
        </w:rPr>
        <w:t xml:space="preserve">ŠTK ZsFZ vyzýva FK, funkcionárov, odborné komisie k spolupráci pri príprave nového Rozpisu súťaže ZsFZ 2018/2019, ktorý sa začína postupne pripravovať a spracovávať. Touto cestou žiada o zaslanie pripomienok, námetov a doplnkov na kvalitatívne zlepšenie jeho textovej časti na mailovú adresu: </w:t>
      </w:r>
      <w:hyperlink r:id="rId8" w:history="1">
        <w:r w:rsidRPr="00B306F8">
          <w:rPr>
            <w:rFonts w:ascii="Times New Roman" w:eastAsia="Times New Roman" w:hAnsi="Times New Roman"/>
            <w:b/>
            <w:sz w:val="24"/>
            <w:szCs w:val="24"/>
            <w:u w:val="single"/>
            <w:lang w:eastAsia="sk-SK"/>
          </w:rPr>
          <w:t>revaytibor62@gmail.com</w:t>
        </w:r>
      </w:hyperlink>
    </w:p>
    <w:p w:rsidR="00B306F8" w:rsidRPr="00B306F8" w:rsidRDefault="00B306F8" w:rsidP="00B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306F8" w:rsidRPr="00B306F8" w:rsidRDefault="00B306F8" w:rsidP="00B306F8">
      <w:pPr>
        <w:rPr>
          <w:rFonts w:ascii="Times New Roman" w:hAnsi="Times New Roman"/>
          <w:b/>
          <w:bCs/>
          <w:sz w:val="24"/>
          <w:szCs w:val="24"/>
        </w:rPr>
      </w:pPr>
      <w:r w:rsidRPr="00B306F8">
        <w:rPr>
          <w:rFonts w:ascii="Times New Roman" w:hAnsi="Times New Roman"/>
          <w:b/>
          <w:bCs/>
          <w:sz w:val="24"/>
          <w:szCs w:val="24"/>
        </w:rPr>
        <w:t>ŠTK ZsFZ žiada všetky FK</w:t>
      </w:r>
      <w:r w:rsidRPr="00B306F8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B306F8">
        <w:rPr>
          <w:rFonts w:ascii="Times New Roman" w:hAnsi="Times New Roman"/>
          <w:b/>
          <w:bCs/>
          <w:sz w:val="24"/>
          <w:szCs w:val="24"/>
        </w:rPr>
        <w:t>uvádzali ajhraciu plochu (ihrisko).</w:t>
      </w:r>
    </w:p>
    <w:p w:rsidR="00B306F8" w:rsidRPr="00B306F8" w:rsidRDefault="00B306F8" w:rsidP="00B306F8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6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Zmeny termínov stretnutí</w:t>
      </w:r>
      <w:r w:rsidRPr="00B306F8">
        <w:rPr>
          <w:rFonts w:ascii="Times New Roman" w:eastAsia="Times New Roman" w:hAnsi="Times New Roman"/>
          <w:sz w:val="24"/>
          <w:szCs w:val="24"/>
          <w:lang w:eastAsia="sk-SK"/>
        </w:rPr>
        <w:t xml:space="preserve"> sa budú riadiť v zmysle SP, čl. 36/1, t. z., že stretnutia sa </w:t>
      </w:r>
      <w:r w:rsidRPr="00B306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musia predohrávať</w:t>
      </w:r>
      <w:r w:rsidRPr="00B306F8">
        <w:rPr>
          <w:rFonts w:ascii="Times New Roman" w:eastAsia="Times New Roman" w:hAnsi="Times New Roman"/>
          <w:sz w:val="24"/>
          <w:szCs w:val="24"/>
          <w:lang w:eastAsia="sk-SK"/>
        </w:rPr>
        <w:t xml:space="preserve"> (nie dohrávať).</w:t>
      </w:r>
    </w:p>
    <w:p w:rsidR="00B306F8" w:rsidRPr="00B306F8" w:rsidRDefault="00B306F8" w:rsidP="00B30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306F8">
        <w:rPr>
          <w:rFonts w:ascii="Times New Roman" w:eastAsia="Times New Roman" w:hAnsi="Times New Roman"/>
          <w:sz w:val="24"/>
          <w:szCs w:val="24"/>
          <w:lang w:eastAsia="sk-SK"/>
        </w:rPr>
        <w:t xml:space="preserve">V zmysle RS ZsFZ 2017/2018, A/3/m žiadosti podané </w:t>
      </w:r>
      <w:r w:rsidRPr="00B306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 5 dní</w:t>
      </w:r>
      <w:r w:rsidRPr="00B306F8">
        <w:rPr>
          <w:rFonts w:ascii="Times New Roman" w:eastAsia="Times New Roman" w:hAnsi="Times New Roman"/>
          <w:sz w:val="24"/>
          <w:szCs w:val="24"/>
          <w:lang w:eastAsia="sk-SK"/>
        </w:rPr>
        <w:t xml:space="preserve"> pred termínom stretnutia </w:t>
      </w:r>
      <w:r w:rsidRPr="00B306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nebudú akceptované.</w:t>
      </w:r>
    </w:p>
    <w:p w:rsidR="00B306F8" w:rsidRPr="00B306F8" w:rsidRDefault="00B306F8" w:rsidP="00B30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6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ŠTK ZsFZ oznamuje FO, FK, že na sekretariáte ZsFZ je možné zakúpiť zástavy ZsFZ a Fair play. Cena za jeden kus je 25€.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III. liga TIPOS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ŠK LR CRYSTAL – TJ KOVO Beluša (25.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28.4.2018 (sobota) o 11.00 h. ZsFZ-STK-2017/2018-2536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IV. liga JV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bCs/>
          <w:sz w:val="24"/>
          <w:szCs w:val="24"/>
          <w:u w:val="single"/>
        </w:rPr>
        <w:t>TJ Družstevník Dolné Saliby – OTJ Horné Obdokovce (19. kolo)</w:t>
      </w:r>
      <w:r w:rsidRPr="00B306F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so žiadosťou TJ Družstevník Dolné Saliby a MZ sa odohrá 1.5.2018 (utorok) o 10.30 h. ZsFZ-STK-2017/2018-2520</w:t>
      </w:r>
    </w:p>
    <w:p w:rsidR="00B306F8" w:rsidRPr="00B306F8" w:rsidRDefault="00B306F8" w:rsidP="00B306F8">
      <w:pPr>
        <w:rPr>
          <w:rFonts w:ascii="Times New Roman" w:hAnsi="Times New Roman"/>
          <w:b/>
          <w:bCs/>
          <w:sz w:val="24"/>
          <w:szCs w:val="24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IV. liga SZ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OFK Malženice – MFK Nová Dubnica (30.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 </w:t>
      </w:r>
      <w:r w:rsidRPr="00B306F8">
        <w:rPr>
          <w:rFonts w:ascii="Times New Roman" w:hAnsi="Times New Roman"/>
          <w:sz w:val="24"/>
          <w:szCs w:val="24"/>
        </w:rPr>
        <w:t>súhlasí s dohodou klubov a MZ sa odohrá 16.6.2018 (sobota) o 17.00 h. ZsFZ-STK-2017/2018-2567</w:t>
      </w:r>
    </w:p>
    <w:p w:rsidR="00B306F8" w:rsidRPr="00B306F8" w:rsidRDefault="00B306F8" w:rsidP="00B306F8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V. liga Stred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ŠK Báb – ŠK Veľké Zálužie (20. kolo)</w:t>
      </w:r>
      <w:r w:rsidRPr="00B306F8">
        <w:rPr>
          <w:rFonts w:ascii="Times New Roman" w:hAnsi="Times New Roman"/>
          <w:b/>
          <w:sz w:val="24"/>
          <w:szCs w:val="24"/>
        </w:rPr>
        <w:t xml:space="preserve">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5.5.2018 (sobota) o 16.30 h. ZsFZ-STK-2017/2018-2531</w:t>
      </w:r>
    </w:p>
    <w:p w:rsidR="00B306F8" w:rsidRPr="00B306F8" w:rsidRDefault="00B306F8" w:rsidP="00B306F8">
      <w:pPr>
        <w:rPr>
          <w:rFonts w:ascii="Times New Roman" w:hAnsi="Times New Roman"/>
          <w:b/>
          <w:bCs/>
          <w:sz w:val="24"/>
          <w:szCs w:val="24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V. liga Juh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306F8">
        <w:rPr>
          <w:rFonts w:ascii="Times New Roman" w:hAnsi="Times New Roman"/>
          <w:b/>
          <w:bCs/>
          <w:sz w:val="24"/>
          <w:szCs w:val="24"/>
          <w:u w:val="single"/>
        </w:rPr>
        <w:t>TJ Horné Saliby – FC Nový Život (28. kolo)</w:t>
      </w:r>
      <w:r w:rsidRPr="00B306F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so žiadosťou TJ Horné Saliby a MZ sa odohrá 2.6.2018 (sobota) o 10.30 h. ZsFZ-STK-2017/2018-2533</w:t>
      </w: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V. liga Západ</w:t>
      </w:r>
    </w:p>
    <w:p w:rsidR="00B306F8" w:rsidRPr="00B306F8" w:rsidRDefault="00B306F8" w:rsidP="00B306F8">
      <w:pPr>
        <w:rPr>
          <w:rFonts w:ascii="Tahoma" w:hAnsi="Tahoma" w:cs="Tahoma"/>
          <w:color w:val="FF0000"/>
          <w:sz w:val="18"/>
          <w:szCs w:val="18"/>
        </w:rPr>
      </w:pPr>
      <w:r w:rsidRPr="00B306F8">
        <w:rPr>
          <w:rFonts w:ascii="Times New Roman" w:hAnsi="Times New Roman"/>
          <w:b/>
          <w:bCs/>
          <w:sz w:val="24"/>
          <w:szCs w:val="24"/>
          <w:u w:val="single"/>
        </w:rPr>
        <w:t>OFK Trebatice - OFK Mokrý Háj (12. Kolo)</w:t>
      </w:r>
      <w:r w:rsidRPr="00B306F8">
        <w:rPr>
          <w:rFonts w:ascii="Times New Roman" w:hAnsi="Times New Roman"/>
          <w:b/>
          <w:bCs/>
          <w:sz w:val="24"/>
          <w:szCs w:val="24"/>
        </w:rPr>
        <w:t xml:space="preserve"> -  </w:t>
      </w:r>
      <w:r w:rsidRPr="00B30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ZsFZ kontumuje </w:t>
      </w:r>
      <w:r w:rsidRPr="00B306F8">
        <w:rPr>
          <w:rFonts w:ascii="Times New Roman" w:eastAsia="Times New Roman" w:hAnsi="Times New Roman"/>
          <w:sz w:val="24"/>
          <w:szCs w:val="24"/>
          <w:lang w:eastAsia="ar-SA"/>
        </w:rPr>
        <w:t>stretnutie podľa SP čl. 82/1/f a 5</w:t>
      </w:r>
      <w:r w:rsidR="008110DF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306F8">
        <w:rPr>
          <w:rFonts w:ascii="Times New Roman" w:eastAsia="Times New Roman" w:hAnsi="Times New Roman"/>
          <w:sz w:val="24"/>
          <w:szCs w:val="24"/>
          <w:lang w:eastAsia="ar-SA"/>
        </w:rPr>
        <w:t xml:space="preserve">/i a podľa SP čl. 11/2 priznáva 3 body a skóre 3:0 v prospech OFK Trebatice. ŠTK ZsFZ odstupuje FC Mokrý Háj na DK na doriešenie podľa RS ZsFZ 2017/2018 P2.3.2. </w:t>
      </w:r>
      <w:r w:rsidRPr="00B306F8">
        <w:rPr>
          <w:rFonts w:ascii="Times New Roman" w:hAnsi="Times New Roman"/>
          <w:sz w:val="24"/>
          <w:szCs w:val="24"/>
        </w:rPr>
        <w:t>ZsFZ-STK-2017/2018-2568</w:t>
      </w:r>
    </w:p>
    <w:p w:rsidR="00B306F8" w:rsidRPr="00B306F8" w:rsidRDefault="00B306F8" w:rsidP="00B306F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B306F8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 xml:space="preserve">MFK Topvar Topoľčany – FC Petržalka (28. kolo) </w:t>
      </w:r>
      <w:r w:rsidRPr="00B306F8">
        <w:rPr>
          <w:rFonts w:ascii="Times New Roman" w:hAnsi="Times New Roman"/>
          <w:b/>
          <w:sz w:val="24"/>
          <w:szCs w:val="24"/>
        </w:rPr>
        <w:t xml:space="preserve">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odohrajú  9.5.2018 (streda) o 15.00 h a 17.00 h. ZsFZ-STK-2017/2018-2516, ZsFZ-STK-2017/2018-2517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MŠK Púchov – MFK Skalica (29.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odohrajú  13.5.2018 (nedeľa) o 10.00 h a 12.30 h. ZsFZ-STK-2017/2018-2562, ZsFZ-STK-2017/2018-2563</w:t>
      </w:r>
    </w:p>
    <w:p w:rsidR="00B306F8" w:rsidRPr="00B306F8" w:rsidRDefault="00B306F8" w:rsidP="00B306F8">
      <w:pPr>
        <w:tabs>
          <w:tab w:val="left" w:pos="2043"/>
        </w:tabs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IV. liga JV dorast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ŠK Podlužany – FK Kolárovo (23.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26.4.2018 (štvrtok) o 16.30 h . ZsFZ-STK-2017/2018-2524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MŠK - Thermál Veľký Meder – FC Nový Život (22. kolo)</w:t>
      </w:r>
      <w:r w:rsidRPr="00B306F8">
        <w:rPr>
          <w:rFonts w:ascii="Times New Roman" w:hAnsi="Times New Roman"/>
          <w:b/>
          <w:sz w:val="24"/>
          <w:szCs w:val="24"/>
        </w:rPr>
        <w:t xml:space="preserve"> –  </w:t>
      </w:r>
      <w:r w:rsidRPr="00B306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ZsFZ </w:t>
      </w:r>
      <w:r w:rsidRPr="00B306F8">
        <w:rPr>
          <w:rFonts w:ascii="Times New Roman" w:eastAsia="Times New Roman" w:hAnsi="Times New Roman"/>
          <w:sz w:val="24"/>
          <w:szCs w:val="24"/>
          <w:lang w:eastAsia="ar-SA"/>
        </w:rPr>
        <w:t xml:space="preserve">berie na vedomie splnenie povinnosti v zmysle SP 43/3/b Csaba Círia (1296715). </w:t>
      </w:r>
      <w:r w:rsidRPr="00B306F8">
        <w:rPr>
          <w:rFonts w:ascii="Times New Roman" w:eastAsia="Times New Roman" w:hAnsi="Times New Roman"/>
          <w:sz w:val="24"/>
          <w:szCs w:val="24"/>
          <w:lang w:eastAsia="sk-SK"/>
        </w:rPr>
        <w:t>ZsFZ-STK-2017/2018-2549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Default="00B306F8" w:rsidP="00B306F8">
      <w:pPr>
        <w:rPr>
          <w:b/>
          <w:bCs/>
          <w:sz w:val="28"/>
          <w:szCs w:val="28"/>
          <w:u w:val="single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IV. liga SZ dorast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 xml:space="preserve">ŠK LR CRYSTAL – TJ Iskra Holíč (23. Kolo) –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 xml:space="preserve">súhlasí so žiadosťou ŠK LR CRYSTAL a MZ sa odohrá 27.5.2018 (nedeľa) o 10.00 h. </w:t>
      </w:r>
      <w:r w:rsidRPr="00B306F8">
        <w:rPr>
          <w:rFonts w:ascii="Times New Roman" w:eastAsia="Times New Roman" w:hAnsi="Times New Roman"/>
          <w:sz w:val="24"/>
          <w:szCs w:val="24"/>
          <w:lang w:eastAsia="sk-SK"/>
        </w:rPr>
        <w:t>ZsFZ-STK-2017/2018-2559</w:t>
      </w:r>
    </w:p>
    <w:p w:rsidR="00B306F8" w:rsidRDefault="00B306F8" w:rsidP="00B306F8">
      <w:pPr>
        <w:rPr>
          <w:b/>
          <w:bCs/>
          <w:sz w:val="28"/>
          <w:szCs w:val="28"/>
          <w:u w:val="single"/>
        </w:rPr>
      </w:pPr>
    </w:p>
    <w:p w:rsidR="00B306F8" w:rsidRDefault="00B306F8" w:rsidP="00B306F8">
      <w:pPr>
        <w:rPr>
          <w:b/>
          <w:bCs/>
          <w:sz w:val="28"/>
          <w:szCs w:val="28"/>
          <w:u w:val="single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lastRenderedPageBreak/>
        <w:t>V. liga Stred dorast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bCs/>
          <w:sz w:val="24"/>
          <w:szCs w:val="24"/>
          <w:u w:val="single"/>
        </w:rPr>
        <w:t>TJ Slovan Krušovce – TJ Nové Sady (15. kolo)</w:t>
      </w:r>
      <w:r w:rsidRPr="00B306F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29.4.2018 (nedeľa) o 13.00 h. ZsFZ-STK-2017/2018-2547</w:t>
      </w:r>
    </w:p>
    <w:p w:rsidR="00B306F8" w:rsidRPr="00B306F8" w:rsidRDefault="00B306F8" w:rsidP="00B306F8">
      <w:pPr>
        <w:rPr>
          <w:rFonts w:ascii="Times New Roman" w:hAnsi="Times New Roman"/>
          <w:b/>
          <w:bCs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V. liga Juh dorast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OFC SAP-Ňárad – TJ Zlaté Klasy (3. kolo N</w:t>
      </w:r>
      <w:r w:rsidRPr="00B306F8">
        <w:rPr>
          <w:rFonts w:ascii="Times New Roman" w:hAnsi="Times New Roman"/>
          <w:sz w:val="24"/>
          <w:szCs w:val="24"/>
        </w:rPr>
        <w:t xml:space="preserve">)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28.4.2018 (sobota) o 16.00 h na ihrisku TJ Ňárad. ZsFZ-STK-2017/2018-2529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ŠK Váhovce – TJ Kostolné Kračany (3. kolo N)</w:t>
      </w:r>
      <w:r w:rsidRPr="00B306F8">
        <w:rPr>
          <w:rFonts w:ascii="Times New Roman" w:hAnsi="Times New Roman"/>
          <w:sz w:val="24"/>
          <w:szCs w:val="24"/>
        </w:rPr>
        <w:t xml:space="preserve">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28.4.2018 (sobota) o 11.00 h. ZsFZ-STK-2017/2018-2542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OFC SAP-Ňárad – TJ Kostolné Kračany (5. kolo N</w:t>
      </w:r>
      <w:r w:rsidRPr="00B306F8">
        <w:rPr>
          <w:rFonts w:ascii="Times New Roman" w:hAnsi="Times New Roman"/>
          <w:sz w:val="24"/>
          <w:szCs w:val="24"/>
        </w:rPr>
        <w:t xml:space="preserve">)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12.5.2018 (sobota) o 13.30 h  ZsFZ-STK-2017/2018-2546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V. liga Východ dorast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KFC Kalná nad Hronom – OŠK Svätý Peter </w:t>
      </w:r>
      <w:r w:rsidRPr="00B306F8">
        <w:rPr>
          <w:rFonts w:ascii="Times New Roman" w:hAnsi="Times New Roman"/>
          <w:b/>
          <w:sz w:val="24"/>
          <w:szCs w:val="24"/>
          <w:u w:val="single"/>
        </w:rPr>
        <w:t>(22.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kontumuje</w:t>
      </w:r>
      <w:r w:rsidRPr="00B306F8">
        <w:rPr>
          <w:rFonts w:ascii="Times New Roman" w:hAnsi="Times New Roman"/>
          <w:sz w:val="24"/>
          <w:szCs w:val="24"/>
        </w:rPr>
        <w:t xml:space="preserve"> stretnutie podľa SP čl. 82/1/b a podľa SP čl. 11/2 priznáva 3 body a skóre 3:0 v prospech KFC Kalná nad Hronom. ŠTK ZsFZ odstupuje OŠK Svätý Peter na DK na doriešenie v zmysle RS ZsFZ 2017/2018 P2.3/b. ZsFZ-STK-2017/2018-2551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ŠK Svodín – TJ Mladosť Čata (17. kolo)</w:t>
      </w:r>
      <w:r w:rsidRPr="00B306F8">
        <w:rPr>
          <w:rFonts w:ascii="Times New Roman" w:hAnsi="Times New Roman"/>
          <w:sz w:val="24"/>
          <w:szCs w:val="24"/>
        </w:rPr>
        <w:t xml:space="preserve">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13.5.2018 (nedeľa) o 12.00 h  ZsFZ-STK-2017/2018-2554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b/>
          <w:bCs/>
          <w:sz w:val="28"/>
          <w:szCs w:val="28"/>
          <w:u w:val="single"/>
        </w:rPr>
        <w:t>V. liga Západ dorast</w:t>
      </w:r>
    </w:p>
    <w:p w:rsidR="00B306F8" w:rsidRPr="00B306F8" w:rsidRDefault="00B306F8" w:rsidP="00B306F8">
      <w:pPr>
        <w:rPr>
          <w:b/>
          <w:bCs/>
          <w:sz w:val="28"/>
          <w:szCs w:val="28"/>
          <w:u w:val="single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 xml:space="preserve">TJ Družstevník Rybky – TJ Nafta Gbely (25. kolo) </w:t>
      </w:r>
      <w:r w:rsidRPr="00B306F8">
        <w:rPr>
          <w:rFonts w:ascii="Times New Roman" w:hAnsi="Times New Roman"/>
          <w:b/>
          <w:sz w:val="24"/>
          <w:szCs w:val="24"/>
        </w:rPr>
        <w:t xml:space="preserve">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10.6.2018 (nedeľa) o 14.00 h. ZsFZ-STK-2017/2018-2518</w:t>
      </w:r>
    </w:p>
    <w:p w:rsidR="00B306F8" w:rsidRPr="00B306F8" w:rsidRDefault="00B306F8" w:rsidP="00B306F8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306F8">
        <w:rPr>
          <w:rFonts w:ascii="Times New Roman" w:hAnsi="Times New Roman"/>
          <w:b/>
          <w:bCs/>
          <w:sz w:val="24"/>
          <w:szCs w:val="24"/>
          <w:u w:val="single"/>
        </w:rPr>
        <w:t>SFC Kopánka – OŠK Rohov (21.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14.5.2018 (pondelok) o 16.00 h. ZsFZ-STK-2017/2018-2550</w:t>
      </w:r>
    </w:p>
    <w:p w:rsidR="00B306F8" w:rsidRPr="00B306F8" w:rsidRDefault="00B306F8" w:rsidP="00B306F8">
      <w:pPr>
        <w:tabs>
          <w:tab w:val="left" w:pos="2043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FK Tempo Partizánske – TJ Slovan Hlohovec (24.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kontumuje</w:t>
      </w:r>
      <w:r w:rsidRPr="00B306F8">
        <w:rPr>
          <w:rFonts w:ascii="Times New Roman" w:hAnsi="Times New Roman"/>
          <w:sz w:val="24"/>
          <w:szCs w:val="24"/>
        </w:rPr>
        <w:t xml:space="preserve"> stretnutia (SŽ a MŽ) podľa SP čl. 82/1/b a podľa SP čl. 11/2 priznáva 3 body a skóre 3:0 v prospech FK Tempo Partizánske. ŠTK ZsFZ odstupuje TJ Slovan Hlohovec na DK na doriešenie v zmysle RS ZsFZ  2017/2018 P2.3/b.  a žiada dokladovať úhradu nákladov pre súpera v sume 100€ v zmysle RS ZsFZ P 2.4/c. ZsFZ-STK-2017/2018-2548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B306F8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MŠK - Thermál Veľký Meder – FK Slovan Duslo Šaľa „B“ (19.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 - ŠTK ZsFZ súhlasí </w:t>
      </w:r>
      <w:r w:rsidRPr="00B306F8">
        <w:rPr>
          <w:rFonts w:ascii="Times New Roman" w:hAnsi="Times New Roman"/>
          <w:sz w:val="24"/>
          <w:szCs w:val="24"/>
        </w:rPr>
        <w:t>s dohodou klubova MZ sa odohrá 29.4.2018 (nedeľa) o 10.00 h. a 12.00 h. ZsFZ-STK-2017/2018-2552, ZsFZ-STK-2017/2018-2553</w:t>
      </w:r>
    </w:p>
    <w:p w:rsidR="00B306F8" w:rsidRPr="00B306F8" w:rsidRDefault="00B306F8" w:rsidP="00B306F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B306F8" w:rsidRPr="00B306F8" w:rsidRDefault="00B306F8" w:rsidP="00B306F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B306F8" w:rsidRPr="00B306F8" w:rsidRDefault="00B306F8" w:rsidP="00B306F8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B306F8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OK Častkovce – ŠK LR CRYSTAL (27.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B306F8">
        <w:rPr>
          <w:rFonts w:ascii="Times New Roman" w:hAnsi="Times New Roman"/>
          <w:sz w:val="24"/>
          <w:szCs w:val="24"/>
        </w:rPr>
        <w:t>s dohodou klubova MZ sa odohrá 24.5.2018 (štvrtok) o 15.00 h. a 17.00 h. ZsFZ-STK-2017/2018-2534, ZsFZ-STK-2017/2018-2535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8"/>
          <w:szCs w:val="28"/>
          <w:u w:val="single"/>
        </w:rPr>
        <w:t>FK TJ Kúty – TJ Iskra Holíč (30. kolo)</w:t>
      </w:r>
      <w:r w:rsidRPr="00B306F8">
        <w:rPr>
          <w:rFonts w:ascii="Times New Roman" w:hAnsi="Times New Roman"/>
          <w:b/>
          <w:sz w:val="28"/>
          <w:szCs w:val="28"/>
        </w:rPr>
        <w:t xml:space="preserve"> 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B306F8">
        <w:rPr>
          <w:rFonts w:ascii="Times New Roman" w:hAnsi="Times New Roman"/>
          <w:sz w:val="24"/>
          <w:szCs w:val="24"/>
        </w:rPr>
        <w:t>s dohodou klubova MZ sa odohrá 22.5.2018 (utorok) o 16.00 h. a 18.00 h. ZsFZ-STK-2017/2018-2564, ZsFZ-STK-2017/2018-2565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306F8">
        <w:rPr>
          <w:rFonts w:ascii="Times New Roman" w:hAnsi="Times New Roman"/>
          <w:b/>
          <w:sz w:val="28"/>
          <w:szCs w:val="28"/>
          <w:u w:val="single"/>
        </w:rPr>
        <w:t>I.liga žiačky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FK Slovan Duslo Šaľa – FK Slovan Bratislava (19.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 sa odohrá 2.5.2018 (streda) o 18.00 h. ZsFZ-STK-2017/2018-2543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FC Baník Prievidza – FK DAC 1904 Dunajská Streda (19.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 sa odohrá 5.5.2018 (sobota) o 13.00 h. ZsFZ-STK-2017/2018-2544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Spartak Myjava – FK Union Nové Zámky (19.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odohrá 2.5.2018 (streda) o 17.00 h. ZsFZ-STK-2017/2018-2545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FK Slovan Bratislava -  FC Baník Prievidza (20.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 sa odohrá 28.4.2018 (sobota) o 15.30 h. ZsFZ-STK-2017/2018-2555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AS Trenčín – FK Baník Prievidza (22.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 sa odohrá 11.5.2018 (piatok) o 15.00 h. ZsFZ-STK-2017/2018-2566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306F8">
        <w:rPr>
          <w:rFonts w:ascii="Times New Roman" w:hAnsi="Times New Roman"/>
          <w:b/>
          <w:sz w:val="28"/>
          <w:szCs w:val="28"/>
          <w:u w:val="single"/>
        </w:rPr>
        <w:t>II.liga žiačky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FK Dubnica – TJ KOVO Beluša (9.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 odohrajú 5.5.2018 (sobota) o 10.00 h na ihrisku s UT. ZsFZ-STK-2017/2018-2519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06F8">
        <w:rPr>
          <w:rFonts w:ascii="Times New Roman" w:hAnsi="Times New Roman"/>
          <w:b/>
          <w:sz w:val="28"/>
          <w:szCs w:val="28"/>
        </w:rPr>
        <w:t>PRÍPRAVKY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</w:rPr>
        <w:t>Skupina A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KFC Komárno – ŠK Šurany (12.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 xml:space="preserve">súhlasí s dohodou klubov a MZ sa odohrajú 27.4.2018 (piatok) o 16.00 h a 17.30 h.  ZsFZ-STK-2017/2018-2525, ZsFZ-STK-2017/2018-2526, 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FK Slovan Duslo Šaľa – FC Slovan Galanta (13.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odohrajú 3.5.2018 (štvrtok) o 16.00 h a 17.30 h.  ZsFZ-STK-2017/2018-2537, ZsFZ-STK-2017/2018-2538, ZsFZ-STK-2017/2018-2539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 xml:space="preserve">ŠK Šurany – FK Kolárovo (13. kolo)- </w:t>
      </w:r>
      <w:r w:rsidRPr="00B306F8">
        <w:rPr>
          <w:rFonts w:ascii="Times New Roman" w:hAnsi="Times New Roman"/>
          <w:b/>
          <w:sz w:val="24"/>
          <w:szCs w:val="24"/>
        </w:rPr>
        <w:t xml:space="preserve">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odohrajú 3.5.2018 (štvrtok) o 16.00 h a 18.00 h.  ZsFZ-STK-2017/2018-2540, ZsFZ-STK-2017/2018-2541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FK Slovan Duslo Šaľa – KFC Komárno (15.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>súhlasí s dohodou klubov a MZ sa odohrajú 22.5.2018 (utorok) o 16.00 h a 17.15 h.  ZsFZ-STK-2017/2018-2556, ZsFZ-STK-2017/2018-2557, ZsFZ-STK-2017/2018-2558</w:t>
      </w:r>
    </w:p>
    <w:p w:rsidR="00B306F8" w:rsidRPr="00B306F8" w:rsidRDefault="00B306F8" w:rsidP="00B306F8">
      <w:pPr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</w:rPr>
        <w:t xml:space="preserve">MŠK-Thermál Veľký Meder – ČFK Nitra (13. Kolo) - ŠTK ZsFZ </w:t>
      </w:r>
      <w:r w:rsidRPr="00B306F8">
        <w:rPr>
          <w:rFonts w:ascii="Times New Roman" w:hAnsi="Times New Roman"/>
          <w:sz w:val="24"/>
          <w:szCs w:val="24"/>
        </w:rPr>
        <w:t xml:space="preserve">súhlasí s dohodou klubov a MZ sa odohrajú 4.5.2018 (piatok) o 17.00 h a 18.15 h.  ZsFZ-STK-2017/2018-2560, ZsFZ-STK-2017/2018-2561, </w:t>
      </w:r>
    </w:p>
    <w:p w:rsidR="00B306F8" w:rsidRPr="00B306F8" w:rsidRDefault="00B306F8" w:rsidP="00B306F8">
      <w:pPr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</w:rPr>
        <w:t>Skupina B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FC ViOn Zlaté Moravce-Vráble „B“ – Spartak Myjava (9.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 xml:space="preserve">súhlasí s dohodou klubov a MZ sa odohrajú 8.5.2018 (utorok) o 10.00 h a 11.30 h. na ihrisku Spartak Vráble.  ZsFZ-STK-2017/2018-2527, 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FC ViOn Zlaté Moravce-Vráble „B“</w:t>
      </w:r>
      <w:r w:rsidRPr="00B306F8">
        <w:rPr>
          <w:rFonts w:ascii="Times New Roman" w:hAnsi="Times New Roman"/>
          <w:sz w:val="24"/>
          <w:szCs w:val="24"/>
        </w:rPr>
        <w:t xml:space="preserve"> – doma vždy na ihrisku Spartak Vráble. ZsFZ-STK-2017/2018-2530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06F8">
        <w:rPr>
          <w:rFonts w:ascii="Times New Roman" w:hAnsi="Times New Roman"/>
          <w:b/>
          <w:sz w:val="24"/>
          <w:szCs w:val="24"/>
          <w:u w:val="single"/>
        </w:rPr>
        <w:t>FK Junior Kanianka – FK TEMPO Partizánske(9. kolo)</w:t>
      </w:r>
      <w:r w:rsidRPr="00B306F8">
        <w:rPr>
          <w:rFonts w:ascii="Times New Roman" w:hAnsi="Times New Roman"/>
          <w:b/>
          <w:sz w:val="24"/>
          <w:szCs w:val="24"/>
        </w:rPr>
        <w:t xml:space="preserve"> - ŠTK ZsFZ </w:t>
      </w:r>
      <w:r w:rsidRPr="00B306F8">
        <w:rPr>
          <w:rFonts w:ascii="Times New Roman" w:hAnsi="Times New Roman"/>
          <w:sz w:val="24"/>
          <w:szCs w:val="24"/>
        </w:rPr>
        <w:t xml:space="preserve">súhlasí s dohodou klubov a MZ sa odohrajú 26.4.2018 (štvrtok) o 17.00 h a 18.15 h.   ZsFZ-STK-2017/2018-2532 </w:t>
      </w: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B306F8" w:rsidRPr="00B306F8" w:rsidRDefault="00B306F8" w:rsidP="00B306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6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Najbližšie zasadnutie ŠTK ZsFZ sa uskutoční  2. 5. 2018.</w:t>
      </w:r>
    </w:p>
    <w:p w:rsidR="00B306F8" w:rsidRPr="00B306F8" w:rsidRDefault="00B306F8" w:rsidP="00B306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306F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B306F8" w:rsidRPr="00B306F8" w:rsidRDefault="00B306F8" w:rsidP="00B306F8">
      <w:pPr>
        <w:rPr>
          <w:rFonts w:ascii="Times New Roman" w:hAnsi="Times New Roman"/>
          <w:b/>
          <w:sz w:val="24"/>
          <w:szCs w:val="24"/>
        </w:rPr>
      </w:pPr>
    </w:p>
    <w:p w:rsidR="00B306F8" w:rsidRPr="00B306F8" w:rsidRDefault="00B306F8" w:rsidP="00B306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306F8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B306F8" w:rsidRPr="00B306F8" w:rsidRDefault="00B306F8" w:rsidP="00B3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B306F8" w:rsidRPr="00B306F8" w:rsidRDefault="00B306F8" w:rsidP="00B306F8">
      <w:pPr>
        <w:rPr>
          <w:bCs/>
          <w:sz w:val="28"/>
          <w:szCs w:val="28"/>
        </w:rPr>
      </w:pPr>
    </w:p>
    <w:p w:rsidR="00B306F8" w:rsidRPr="00B306F8" w:rsidRDefault="00B306F8" w:rsidP="00B30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06F8" w:rsidRPr="00B306F8" w:rsidRDefault="00B306F8" w:rsidP="00B306F8"/>
    <w:p w:rsidR="00B306F8" w:rsidRPr="00B306F8" w:rsidRDefault="00B306F8" w:rsidP="00B306F8"/>
    <w:p w:rsidR="00B306F8" w:rsidRPr="00B306F8" w:rsidRDefault="00B306F8" w:rsidP="00B306F8"/>
    <w:p w:rsidR="008C2BA7" w:rsidRPr="00B30D8F" w:rsidRDefault="008C2BA7" w:rsidP="00B30D8F"/>
    <w:sectPr w:rsidR="008C2BA7" w:rsidRPr="00B30D8F" w:rsidSect="001979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8B" w:rsidRDefault="00045F8B">
      <w:pPr>
        <w:spacing w:after="0" w:line="240" w:lineRule="auto"/>
      </w:pPr>
      <w:r>
        <w:separator/>
      </w:r>
    </w:p>
  </w:endnote>
  <w:endnote w:type="continuationSeparator" w:id="1">
    <w:p w:rsidR="00045F8B" w:rsidRDefault="0004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19796C">
    <w:pPr>
      <w:pStyle w:val="Pta"/>
      <w:jc w:val="center"/>
    </w:pPr>
    <w:r>
      <w:fldChar w:fldCharType="begin"/>
    </w:r>
    <w:r w:rsidR="007D7092">
      <w:instrText>PAGE   \* MERGEFORMAT</w:instrText>
    </w:r>
    <w:r>
      <w:fldChar w:fldCharType="separate"/>
    </w:r>
    <w:r w:rsidR="008110DF">
      <w:rPr>
        <w:noProof/>
      </w:rPr>
      <w:t>2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8B" w:rsidRDefault="00045F8B">
      <w:pPr>
        <w:spacing w:after="0" w:line="240" w:lineRule="auto"/>
      </w:pPr>
      <w:r>
        <w:separator/>
      </w:r>
    </w:p>
  </w:footnote>
  <w:footnote w:type="continuationSeparator" w:id="1">
    <w:p w:rsidR="00045F8B" w:rsidRDefault="0004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6F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33 zo dňa 25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B306F8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apríla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791E"/>
    <w:rsid w:val="00037E1D"/>
    <w:rsid w:val="00044ED0"/>
    <w:rsid w:val="00045F8B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9796C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0DF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6F8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934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9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197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19796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197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9796C"/>
    <w:rPr>
      <w:b/>
      <w:bCs/>
    </w:rPr>
  </w:style>
  <w:style w:type="character" w:customStyle="1" w:styleId="apple-converted-space">
    <w:name w:val="apple-converted-space"/>
    <w:basedOn w:val="Predvolenpsmoodseku"/>
    <w:rsid w:val="0019796C"/>
  </w:style>
  <w:style w:type="character" w:styleId="Zvraznenie">
    <w:name w:val="Emphasis"/>
    <w:qFormat/>
    <w:rsid w:val="0019796C"/>
    <w:rPr>
      <w:i/>
      <w:iCs/>
    </w:rPr>
  </w:style>
  <w:style w:type="paragraph" w:styleId="Hlavika">
    <w:name w:val="header"/>
    <w:basedOn w:val="Normlny"/>
    <w:unhideWhenUsed/>
    <w:rsid w:val="0019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19796C"/>
  </w:style>
  <w:style w:type="paragraph" w:styleId="Pta">
    <w:name w:val="footer"/>
    <w:basedOn w:val="Normlny"/>
    <w:unhideWhenUsed/>
    <w:rsid w:val="0019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19796C"/>
  </w:style>
  <w:style w:type="paragraph" w:styleId="Textbubliny">
    <w:name w:val="Balloon Text"/>
    <w:basedOn w:val="Normlny"/>
    <w:semiHidden/>
    <w:unhideWhenUsed/>
    <w:rsid w:val="0019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97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7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19796C"/>
    <w:rPr>
      <w:sz w:val="22"/>
      <w:szCs w:val="22"/>
      <w:lang w:eastAsia="en-US"/>
    </w:rPr>
  </w:style>
  <w:style w:type="character" w:styleId="Hypertextovprepojenie">
    <w:name w:val="Hyperlink"/>
    <w:unhideWhenUsed/>
    <w:rsid w:val="0019796C"/>
    <w:rPr>
      <w:color w:val="0563C1"/>
      <w:u w:val="single"/>
    </w:rPr>
  </w:style>
  <w:style w:type="paragraph" w:styleId="Odsekzoznamu">
    <w:name w:val="List Paragraph"/>
    <w:basedOn w:val="Normlny"/>
    <w:qFormat/>
    <w:rsid w:val="0019796C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aytibor62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F4B8-F042-4B5C-9742-792E5A95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8231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ZSFZ</cp:lastModifiedBy>
  <cp:revision>3</cp:revision>
  <cp:lastPrinted>2015-11-13T08:20:00Z</cp:lastPrinted>
  <dcterms:created xsi:type="dcterms:W3CDTF">2018-04-26T04:45:00Z</dcterms:created>
  <dcterms:modified xsi:type="dcterms:W3CDTF">2018-04-26T06:35:00Z</dcterms:modified>
</cp:coreProperties>
</file>